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84EED" w14:textId="77777777" w:rsidR="00B44370" w:rsidRDefault="00B44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15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3379"/>
        <w:gridCol w:w="1496"/>
        <w:gridCol w:w="2940"/>
        <w:gridCol w:w="1110"/>
        <w:gridCol w:w="1395"/>
        <w:gridCol w:w="1365"/>
        <w:gridCol w:w="2430"/>
        <w:gridCol w:w="1155"/>
      </w:tblGrid>
      <w:tr w:rsidR="00B44370" w14:paraId="4FCD6ADA" w14:textId="77777777" w:rsidTr="00C0332B">
        <w:trPr>
          <w:trHeight w:val="233"/>
          <w:jc w:val="center"/>
        </w:trPr>
        <w:tc>
          <w:tcPr>
            <w:tcW w:w="8405" w:type="dxa"/>
            <w:gridSpan w:val="4"/>
            <w:shd w:val="clear" w:color="auto" w:fill="auto"/>
            <w:vAlign w:val="center"/>
          </w:tcPr>
          <w:p w14:paraId="27188914" w14:textId="77777777" w:rsidR="00B44370" w:rsidRDefault="0031079C" w:rsidP="009734DD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Ait Olduğu Birim: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9734DD">
              <w:rPr>
                <w:rFonts w:ascii="Calibri" w:eastAsia="Calibri" w:hAnsi="Calibri" w:cs="Calibri"/>
                <w:sz w:val="20"/>
                <w:szCs w:val="20"/>
              </w:rPr>
              <w:t>FEN BİLİMLERİ ESNTİTÜSÜ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734F99D5" w14:textId="1261E502" w:rsidR="00B44370" w:rsidRDefault="0031079C" w:rsidP="005C5EA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Takip Dönemi: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5309D4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 w:rsidR="0080326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</w:t>
            </w:r>
            <w:r w:rsidR="005309D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Eğitim ve Öğretim Yılı </w:t>
            </w:r>
            <w:r w:rsidR="005C5EA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Güz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Dönemi</w:t>
            </w:r>
          </w:p>
        </w:tc>
      </w:tr>
      <w:tr w:rsidR="00B44370" w:rsidRPr="009973A4" w14:paraId="43AD3402" w14:textId="77777777" w:rsidTr="00C0332B">
        <w:trPr>
          <w:trHeight w:val="1134"/>
          <w:jc w:val="center"/>
        </w:trPr>
        <w:tc>
          <w:tcPr>
            <w:tcW w:w="590" w:type="dxa"/>
            <w:shd w:val="clear" w:color="auto" w:fill="A6A6A6"/>
            <w:vAlign w:val="center"/>
          </w:tcPr>
          <w:p w14:paraId="16890B62" w14:textId="77777777" w:rsidR="00B44370" w:rsidRPr="009973A4" w:rsidRDefault="0031079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9973A4">
              <w:rPr>
                <w:rFonts w:ascii="Calibri" w:eastAsia="Calibri" w:hAnsi="Calibri" w:cs="Calibri"/>
                <w:b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379" w:type="dxa"/>
            <w:shd w:val="clear" w:color="auto" w:fill="A6A6A6"/>
            <w:vAlign w:val="center"/>
          </w:tcPr>
          <w:p w14:paraId="22866E71" w14:textId="77777777" w:rsidR="00B44370" w:rsidRPr="009973A4" w:rsidRDefault="0031079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973A4">
              <w:rPr>
                <w:rFonts w:ascii="Calibri" w:eastAsia="Calibri" w:hAnsi="Calibri" w:cs="Calibri"/>
                <w:b/>
                <w:sz w:val="20"/>
                <w:szCs w:val="20"/>
              </w:rPr>
              <w:t>Uygunsuzluğun Tanımı</w:t>
            </w:r>
          </w:p>
        </w:tc>
        <w:tc>
          <w:tcPr>
            <w:tcW w:w="1496" w:type="dxa"/>
            <w:shd w:val="clear" w:color="auto" w:fill="A6A6A6"/>
            <w:vAlign w:val="center"/>
          </w:tcPr>
          <w:p w14:paraId="1A47B59A" w14:textId="77777777" w:rsidR="00B44370" w:rsidRPr="009973A4" w:rsidRDefault="0031079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9973A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Uygunsuzluk Kaynağı</w:t>
            </w:r>
          </w:p>
          <w:p w14:paraId="4C0E9289" w14:textId="77777777" w:rsidR="00B44370" w:rsidRPr="009973A4" w:rsidRDefault="0031079C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 w:rsidRPr="009973A4"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* Öğrenci/ Çalışan/ Birim /Paydaş Geri Bildirimi </w:t>
            </w:r>
          </w:p>
          <w:p w14:paraId="66187772" w14:textId="77777777" w:rsidR="00B44370" w:rsidRPr="009973A4" w:rsidRDefault="0031079C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 w:rsidRPr="009973A4"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* Dış Tetkik / * İç Tetkik </w:t>
            </w:r>
          </w:p>
          <w:p w14:paraId="53AB3CE9" w14:textId="77777777" w:rsidR="00B44370" w:rsidRPr="009973A4" w:rsidRDefault="0031079C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 w:rsidRPr="009973A4"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* Performans Ölçümü    </w:t>
            </w:r>
          </w:p>
          <w:p w14:paraId="6B4C9115" w14:textId="77777777" w:rsidR="00B44370" w:rsidRPr="009973A4" w:rsidRDefault="0031079C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</w:pPr>
            <w:r w:rsidRPr="009973A4"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 xml:space="preserve">* Memnuniyet Analizi </w:t>
            </w:r>
          </w:p>
          <w:p w14:paraId="7366B5AE" w14:textId="77777777" w:rsidR="00B44370" w:rsidRPr="009973A4" w:rsidRDefault="0031079C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9973A4">
              <w:rPr>
                <w:rFonts w:ascii="Calibri" w:eastAsia="Calibri" w:hAnsi="Calibri" w:cs="Calibri"/>
                <w:b/>
                <w:color w:val="000000"/>
                <w:sz w:val="12"/>
                <w:szCs w:val="12"/>
              </w:rPr>
              <w:t>* Diğer</w:t>
            </w:r>
          </w:p>
        </w:tc>
        <w:tc>
          <w:tcPr>
            <w:tcW w:w="2940" w:type="dxa"/>
            <w:shd w:val="clear" w:color="auto" w:fill="A6A6A6"/>
            <w:vAlign w:val="center"/>
          </w:tcPr>
          <w:p w14:paraId="4654D982" w14:textId="77777777" w:rsidR="00B44370" w:rsidRPr="009973A4" w:rsidRDefault="0031079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973A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Uygunsuzluğun Giderilmesi Kapsamında Yapılacaklar</w:t>
            </w:r>
          </w:p>
        </w:tc>
        <w:tc>
          <w:tcPr>
            <w:tcW w:w="1110" w:type="dxa"/>
            <w:shd w:val="clear" w:color="auto" w:fill="A6A6A6"/>
            <w:vAlign w:val="center"/>
          </w:tcPr>
          <w:p w14:paraId="40292F76" w14:textId="77777777" w:rsidR="00B44370" w:rsidRPr="009973A4" w:rsidRDefault="0031079C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973A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Termin</w:t>
            </w:r>
            <w:proofErr w:type="spellEnd"/>
          </w:p>
        </w:tc>
        <w:tc>
          <w:tcPr>
            <w:tcW w:w="1395" w:type="dxa"/>
            <w:shd w:val="clear" w:color="auto" w:fill="A6A6A6"/>
            <w:vAlign w:val="center"/>
          </w:tcPr>
          <w:p w14:paraId="070E968A" w14:textId="77777777" w:rsidR="00B44370" w:rsidRPr="009973A4" w:rsidRDefault="0031079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973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Gerçekleştirme Sorumlusu </w:t>
            </w:r>
            <w:r w:rsidRPr="009973A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(Kişi/Birim/Komisyon /Kurul vb.)</w:t>
            </w:r>
          </w:p>
        </w:tc>
        <w:tc>
          <w:tcPr>
            <w:tcW w:w="1365" w:type="dxa"/>
            <w:shd w:val="clear" w:color="auto" w:fill="A6A6A6"/>
            <w:vAlign w:val="center"/>
          </w:tcPr>
          <w:p w14:paraId="55B1E959" w14:textId="77777777" w:rsidR="00B44370" w:rsidRPr="009973A4" w:rsidRDefault="0031079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973A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Takip Sorumlusu </w:t>
            </w:r>
            <w:r w:rsidRPr="009973A4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(Kişi/Birim/Komisyon/Kurul vb.)</w:t>
            </w:r>
          </w:p>
        </w:tc>
        <w:tc>
          <w:tcPr>
            <w:tcW w:w="2430" w:type="dxa"/>
            <w:shd w:val="clear" w:color="auto" w:fill="A6A6A6"/>
            <w:vAlign w:val="center"/>
          </w:tcPr>
          <w:p w14:paraId="2551E489" w14:textId="77777777" w:rsidR="00B44370" w:rsidRPr="009973A4" w:rsidRDefault="0031079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973A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Açıklama / Gözden Geçirme</w:t>
            </w:r>
          </w:p>
        </w:tc>
        <w:tc>
          <w:tcPr>
            <w:tcW w:w="1155" w:type="dxa"/>
            <w:shd w:val="clear" w:color="auto" w:fill="A6A6A6"/>
            <w:vAlign w:val="center"/>
          </w:tcPr>
          <w:p w14:paraId="51B91025" w14:textId="77777777" w:rsidR="00B44370" w:rsidRPr="009973A4" w:rsidRDefault="0031079C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973A4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Giderildi mi? (Evet/Hayır)</w:t>
            </w:r>
          </w:p>
        </w:tc>
      </w:tr>
      <w:tr w:rsidR="00F62778" w:rsidRPr="009973A4" w14:paraId="0B99E761" w14:textId="77777777" w:rsidTr="00C0332B">
        <w:trPr>
          <w:trHeight w:val="765"/>
          <w:jc w:val="center"/>
        </w:trPr>
        <w:tc>
          <w:tcPr>
            <w:tcW w:w="590" w:type="dxa"/>
            <w:shd w:val="clear" w:color="auto" w:fill="FFFFFF"/>
            <w:vAlign w:val="center"/>
          </w:tcPr>
          <w:p w14:paraId="66B0FF06" w14:textId="77777777" w:rsidR="00F62778" w:rsidRPr="009973A4" w:rsidRDefault="00F62778" w:rsidP="00F62778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3379" w:type="dxa"/>
            <w:shd w:val="clear" w:color="auto" w:fill="FFFFFF"/>
            <w:vAlign w:val="center"/>
          </w:tcPr>
          <w:p w14:paraId="2F348244" w14:textId="77777777" w:rsidR="00F62778" w:rsidRPr="009973A4" w:rsidRDefault="00F62778" w:rsidP="00F62778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93B1D">
              <w:rPr>
                <w:rFonts w:ascii="Calibri" w:eastAsia="Calibri" w:hAnsi="Calibri" w:cs="Calibri"/>
                <w:b/>
                <w:sz w:val="18"/>
                <w:szCs w:val="18"/>
              </w:rPr>
              <w:t>Enstitü tarafından eğitim-öğretimle ilgili yasa ve yönetmelikler hakkında bilgilendirme yetersizliği</w:t>
            </w:r>
          </w:p>
        </w:tc>
        <w:tc>
          <w:tcPr>
            <w:tcW w:w="1496" w:type="dxa"/>
            <w:vAlign w:val="center"/>
          </w:tcPr>
          <w:p w14:paraId="0C763290" w14:textId="77777777" w:rsidR="00F62778" w:rsidRPr="009973A4" w:rsidRDefault="00F62778" w:rsidP="00F62778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Memnuniyet Analizi</w:t>
            </w:r>
          </w:p>
        </w:tc>
        <w:tc>
          <w:tcPr>
            <w:tcW w:w="2940" w:type="dxa"/>
            <w:vAlign w:val="center"/>
          </w:tcPr>
          <w:p w14:paraId="67FCB740" w14:textId="35F40E9C" w:rsidR="00606895" w:rsidRPr="009973A4" w:rsidRDefault="005E06AF" w:rsidP="00F62778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5E06AF">
              <w:rPr>
                <w:rFonts w:ascii="Calibri" w:eastAsia="Calibri" w:hAnsi="Calibri" w:cs="Calibri"/>
                <w:sz w:val="18"/>
                <w:szCs w:val="18"/>
              </w:rPr>
              <w:t xml:space="preserve">Öğrencilere eğitim-öğretimle ilgili yasa ve yönetmelikler hakkında bilgilendirmenin yapıldığı </w:t>
            </w:r>
            <w:proofErr w:type="gramStart"/>
            <w:r w:rsidRPr="005E06AF">
              <w:rPr>
                <w:rFonts w:ascii="Calibri" w:eastAsia="Calibri" w:hAnsi="Calibri" w:cs="Calibri"/>
                <w:sz w:val="18"/>
                <w:szCs w:val="18"/>
              </w:rPr>
              <w:t>oryantasyon</w:t>
            </w:r>
            <w:proofErr w:type="gramEnd"/>
            <w:r w:rsidRPr="005E06AF">
              <w:rPr>
                <w:rFonts w:ascii="Calibri" w:eastAsia="Calibri" w:hAnsi="Calibri" w:cs="Calibri"/>
                <w:sz w:val="18"/>
                <w:szCs w:val="18"/>
              </w:rPr>
              <w:t xml:space="preserve"> toplantıları yılda ikiye çıkarılacak ve Yönetmeliklerdeki değişiklikler öğrenci temsilcileri aracılığıyla sosyal medya üzerinden öğrencilere s</w:t>
            </w:r>
            <w:r w:rsidR="00A50EA0">
              <w:rPr>
                <w:rFonts w:ascii="Calibri" w:eastAsia="Calibri" w:hAnsi="Calibri" w:cs="Calibri"/>
                <w:sz w:val="18"/>
                <w:szCs w:val="18"/>
              </w:rPr>
              <w:t xml:space="preserve">ık sık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duyurular yapılacaktır.</w:t>
            </w:r>
          </w:p>
        </w:tc>
        <w:tc>
          <w:tcPr>
            <w:tcW w:w="1110" w:type="dxa"/>
            <w:vAlign w:val="center"/>
          </w:tcPr>
          <w:p w14:paraId="650EF9A6" w14:textId="5E7AB133" w:rsidR="00EA2551" w:rsidRPr="009973A4" w:rsidRDefault="0037433B" w:rsidP="00EA2551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  <w:r w:rsidR="00EF4181"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</w:t>
            </w:r>
            <w:r w:rsidR="00EF4181"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.202</w:t>
            </w:r>
            <w:r w:rsidR="009036B1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0A8C489F" w14:textId="515083A5" w:rsidR="00F62778" w:rsidRPr="009973A4" w:rsidRDefault="002B467A" w:rsidP="00EA2551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31.01.202</w:t>
            </w:r>
            <w:r w:rsidR="009036B1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5" w:type="dxa"/>
            <w:vAlign w:val="center"/>
          </w:tcPr>
          <w:p w14:paraId="42CAC425" w14:textId="77777777" w:rsidR="00F62778" w:rsidRPr="009973A4" w:rsidRDefault="00F62778" w:rsidP="00F62778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Yönetimi</w:t>
            </w:r>
          </w:p>
        </w:tc>
        <w:tc>
          <w:tcPr>
            <w:tcW w:w="1365" w:type="dxa"/>
          </w:tcPr>
          <w:p w14:paraId="33579E4A" w14:textId="77777777" w:rsidR="005E45AE" w:rsidRDefault="005E45AE" w:rsidP="00F62778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FB946C2" w14:textId="77777777" w:rsidR="005E45AE" w:rsidRDefault="005E45AE" w:rsidP="00F62778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F4AB041" w14:textId="77777777" w:rsidR="005E45AE" w:rsidRDefault="005E45AE" w:rsidP="00F62778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E766A1" w14:textId="77777777" w:rsidR="005E45AE" w:rsidRDefault="005E45AE" w:rsidP="00F62778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65D8D63" w14:textId="77777777" w:rsidR="005E45AE" w:rsidRDefault="005E45AE" w:rsidP="00F62778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7D384BF" w14:textId="4DC19427" w:rsidR="00F62778" w:rsidRPr="009973A4" w:rsidRDefault="00F62778" w:rsidP="00F62778">
            <w:pPr>
              <w:ind w:left="0" w:hanging="2"/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Müdürü</w:t>
            </w:r>
          </w:p>
        </w:tc>
        <w:tc>
          <w:tcPr>
            <w:tcW w:w="2430" w:type="dxa"/>
            <w:vAlign w:val="center"/>
          </w:tcPr>
          <w:p w14:paraId="08989444" w14:textId="5F7A96F9" w:rsidR="00F62778" w:rsidRDefault="00912627" w:rsidP="00EA2551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ARALIK</w:t>
            </w:r>
            <w:r w:rsidR="00725D19">
              <w:rPr>
                <w:rFonts w:ascii="Calibri" w:eastAsia="Calibri" w:hAnsi="Calibri" w:cs="Calibri"/>
                <w:sz w:val="18"/>
                <w:szCs w:val="18"/>
              </w:rPr>
              <w:t xml:space="preserve"> 202</w:t>
            </w:r>
            <w:r w:rsidR="009036B1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725D19"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9036B1" w:rsidRPr="009036B1">
              <w:rPr>
                <w:rFonts w:ascii="Calibri" w:eastAsia="Calibri" w:hAnsi="Calibri" w:cs="Calibri"/>
                <w:sz w:val="18"/>
                <w:szCs w:val="18"/>
              </w:rPr>
              <w:t xml:space="preserve">71,11 </w:t>
            </w:r>
            <w:r w:rsidR="00725D19">
              <w:rPr>
                <w:rFonts w:ascii="Calibri" w:eastAsia="Calibri" w:hAnsi="Calibri" w:cs="Calibri"/>
                <w:sz w:val="18"/>
                <w:szCs w:val="18"/>
              </w:rPr>
              <w:t>– Aralık 202</w:t>
            </w:r>
            <w:r w:rsidR="009036B1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="00725D19"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725D19" w:rsidRPr="00725D19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</w:t>
            </w:r>
            <w:r w:rsidR="009036B1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5</w:t>
            </w:r>
            <w:r w:rsidR="00725D19" w:rsidRPr="00725D19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,</w:t>
            </w:r>
            <w:r w:rsidR="009036B1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74</w:t>
            </w:r>
            <w:r w:rsidR="00725D19" w:rsidRPr="00725D19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 w:rsidR="008E49C2">
              <w:rPr>
                <w:rFonts w:ascii="Calibri" w:eastAsia="Calibri" w:hAnsi="Calibri" w:cs="Calibri"/>
                <w:sz w:val="18"/>
                <w:szCs w:val="18"/>
              </w:rPr>
              <w:t>ulaşmıştır</w:t>
            </w:r>
            <w:r w:rsid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.</w:t>
            </w:r>
            <w:r w:rsidR="006C1525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8E49C2" w:rsidRPr="008E49C2">
              <w:rPr>
                <w:rFonts w:ascii="Calibri" w:eastAsia="Calibri" w:hAnsi="Calibri" w:cs="Calibri"/>
                <w:sz w:val="18"/>
                <w:szCs w:val="18"/>
              </w:rPr>
              <w:t xml:space="preserve">Enstitü </w:t>
            </w:r>
            <w:r w:rsidR="000901EC"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 sosyal</w:t>
            </w:r>
            <w:proofErr w:type="gramEnd"/>
            <w:r w:rsidR="000901EC"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 medya hesaplarından da yönetmelikle ilgili paylaşımlar bu süreç içinde yapılacaktır.</w:t>
            </w:r>
          </w:p>
          <w:p w14:paraId="607CB85D" w14:textId="587CEA11" w:rsidR="002B467A" w:rsidRPr="009973A4" w:rsidRDefault="002B467A" w:rsidP="002B467A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Enstitü ve Anabilim Dalı öğrenci temsilcileri belirlenerek yönetmeliklerin sosyal medya üzerinden öğrencilerle paylaşıldı</w:t>
            </w:r>
            <w:r w:rsidR="00725D19">
              <w:rPr>
                <w:rFonts w:ascii="Calibri" w:eastAsia="Calibri" w:hAnsi="Calibri" w:cs="Calibri"/>
                <w:sz w:val="18"/>
                <w:szCs w:val="18"/>
              </w:rPr>
              <w:t>. Öğrenci gruplarına yönetmelikler aralıklarla duyurularla hatırlatıldı.</w:t>
            </w:r>
          </w:p>
        </w:tc>
        <w:tc>
          <w:tcPr>
            <w:tcW w:w="1155" w:type="dxa"/>
            <w:vAlign w:val="center"/>
          </w:tcPr>
          <w:p w14:paraId="2BB9A273" w14:textId="77777777" w:rsidR="00F62778" w:rsidRPr="009973A4" w:rsidRDefault="008F22F2" w:rsidP="008F22F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Evet</w:t>
            </w:r>
          </w:p>
        </w:tc>
      </w:tr>
      <w:tr w:rsidR="0037433B" w:rsidRPr="009973A4" w14:paraId="04FA1E82" w14:textId="77777777" w:rsidTr="00C0332B">
        <w:trPr>
          <w:trHeight w:val="765"/>
          <w:jc w:val="center"/>
        </w:trPr>
        <w:tc>
          <w:tcPr>
            <w:tcW w:w="590" w:type="dxa"/>
            <w:shd w:val="clear" w:color="auto" w:fill="FFFFFF"/>
            <w:vAlign w:val="center"/>
          </w:tcPr>
          <w:p w14:paraId="530E8602" w14:textId="6F8A093A" w:rsidR="0037433B" w:rsidRPr="009973A4" w:rsidRDefault="005309D4" w:rsidP="0037433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3379" w:type="dxa"/>
            <w:shd w:val="clear" w:color="auto" w:fill="FFFFFF"/>
            <w:vAlign w:val="center"/>
          </w:tcPr>
          <w:p w14:paraId="6F37E340" w14:textId="77777777" w:rsidR="0037433B" w:rsidRPr="009973A4" w:rsidRDefault="0037433B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b/>
                <w:sz w:val="18"/>
                <w:szCs w:val="18"/>
              </w:rPr>
              <w:t>Enstitü etkinlikleri ile ilgili çevrimiçi anketler yapılarak önerilerin dikkate alınmaması</w:t>
            </w:r>
          </w:p>
        </w:tc>
        <w:tc>
          <w:tcPr>
            <w:tcW w:w="1496" w:type="dxa"/>
            <w:vAlign w:val="center"/>
          </w:tcPr>
          <w:p w14:paraId="4E15F700" w14:textId="77777777" w:rsidR="0037433B" w:rsidRPr="009973A4" w:rsidRDefault="0037433B" w:rsidP="0037433B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Memnuniyet Analizi</w:t>
            </w:r>
          </w:p>
        </w:tc>
        <w:tc>
          <w:tcPr>
            <w:tcW w:w="2940" w:type="dxa"/>
            <w:vAlign w:val="center"/>
          </w:tcPr>
          <w:p w14:paraId="3BB19271" w14:textId="57EA60D8" w:rsidR="0037433B" w:rsidRPr="009973A4" w:rsidRDefault="0037433B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Enstitünün sosyal iletişim olanaklarının dijital haberleşme yollarıyla arttırılması ve öğrenciye daha çabuk ulaşmayı sağlayacak sosyal medya hesaplarının daha aktif kullanımı planlanmıştır.</w:t>
            </w:r>
            <w:r w:rsidR="005E06AF">
              <w:t xml:space="preserve"> </w:t>
            </w:r>
            <w:r w:rsidR="005E06AF" w:rsidRPr="005E06AF">
              <w:rPr>
                <w:rFonts w:ascii="Calibri" w:eastAsia="Calibri" w:hAnsi="Calibri" w:cs="Calibri"/>
                <w:sz w:val="18"/>
                <w:szCs w:val="18"/>
              </w:rPr>
              <w:t>Enstitü Müdür ve Yardımcılarına ulaşılmasında kolaylıkla ulaşılabilmesi için iletişim kanallarının web sayfalarında ilanı ve Sekreter ya daha işlevsel hale geti</w:t>
            </w:r>
            <w:r w:rsidR="005E06AF">
              <w:rPr>
                <w:rFonts w:ascii="Calibri" w:eastAsia="Calibri" w:hAnsi="Calibri" w:cs="Calibri"/>
                <w:sz w:val="18"/>
                <w:szCs w:val="18"/>
              </w:rPr>
              <w:t>rilmesi çalışması yapılacaktır.</w:t>
            </w:r>
          </w:p>
        </w:tc>
        <w:tc>
          <w:tcPr>
            <w:tcW w:w="1110" w:type="dxa"/>
            <w:vAlign w:val="center"/>
          </w:tcPr>
          <w:p w14:paraId="750D2D0A" w14:textId="54C61DEE" w:rsidR="0037433B" w:rsidRPr="009973A4" w:rsidRDefault="0037433B" w:rsidP="0037433B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.202</w:t>
            </w:r>
            <w:r w:rsidR="007653E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45C0E82E" w14:textId="259C50C4" w:rsidR="0037433B" w:rsidRPr="009973A4" w:rsidRDefault="0037433B" w:rsidP="0037433B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31.01.202</w:t>
            </w:r>
            <w:r w:rsidR="007653E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5" w:type="dxa"/>
          </w:tcPr>
          <w:p w14:paraId="06792F33" w14:textId="77777777" w:rsidR="005E45AE" w:rsidRDefault="005E45AE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10CD5E7" w14:textId="77777777" w:rsidR="005E45AE" w:rsidRDefault="005E45AE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608B211" w14:textId="77777777" w:rsidR="005E45AE" w:rsidRDefault="005E45AE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6F767CA" w14:textId="77777777" w:rsidR="005E45AE" w:rsidRDefault="005E45AE" w:rsidP="00B345AC">
            <w:pPr>
              <w:spacing w:line="240" w:lineRule="auto"/>
              <w:ind w:leftChars="0" w:left="0" w:firstLineChars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4ED52EA" w14:textId="77777777" w:rsidR="005E45AE" w:rsidRDefault="005E45AE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F96F0C" w14:textId="77777777" w:rsidR="005E45AE" w:rsidRDefault="005E45AE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4981550" w14:textId="38F7BC23" w:rsidR="0037433B" w:rsidRPr="009973A4" w:rsidRDefault="0037433B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Yönetimi</w:t>
            </w:r>
          </w:p>
        </w:tc>
        <w:tc>
          <w:tcPr>
            <w:tcW w:w="1365" w:type="dxa"/>
          </w:tcPr>
          <w:p w14:paraId="325DDA19" w14:textId="77777777" w:rsidR="005E45AE" w:rsidRDefault="005E45AE" w:rsidP="0037433B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20E7F21" w14:textId="77777777" w:rsidR="005E45AE" w:rsidRDefault="005E45AE" w:rsidP="00B345AC">
            <w:pPr>
              <w:ind w:leftChars="0" w:left="0" w:firstLineChars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A521922" w14:textId="77777777" w:rsidR="005E45AE" w:rsidRDefault="005E45AE" w:rsidP="0037433B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00E0D3F" w14:textId="77777777" w:rsidR="005E45AE" w:rsidRDefault="005E45AE" w:rsidP="0037433B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976676B" w14:textId="3D00BAE1" w:rsidR="0037433B" w:rsidRPr="009973A4" w:rsidRDefault="0037433B" w:rsidP="0037433B">
            <w:pPr>
              <w:ind w:left="0" w:hanging="2"/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Müdürü</w:t>
            </w:r>
          </w:p>
        </w:tc>
        <w:tc>
          <w:tcPr>
            <w:tcW w:w="2430" w:type="dxa"/>
            <w:vAlign w:val="center"/>
          </w:tcPr>
          <w:p w14:paraId="3E6A470B" w14:textId="691E6722" w:rsidR="0037433B" w:rsidRPr="009973A4" w:rsidRDefault="00643988" w:rsidP="00643988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ARALIK 202</w:t>
            </w:r>
            <w:r w:rsidR="007653E2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7653E2" w:rsidRPr="007653E2">
              <w:rPr>
                <w:rFonts w:ascii="Calibri" w:eastAsia="Calibri" w:hAnsi="Calibri" w:cs="Calibri"/>
                <w:sz w:val="18"/>
                <w:szCs w:val="18"/>
              </w:rPr>
              <w:t>73,63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iken Aralık 202</w:t>
            </w:r>
            <w:r w:rsidR="00FA5BB0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</w:t>
            </w:r>
            <w:r w:rsidR="004A72A1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0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,</w:t>
            </w:r>
            <w:r w:rsidR="004A72A1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50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E49C2">
              <w:rPr>
                <w:rFonts w:ascii="Calibri" w:eastAsia="Calibri" w:hAnsi="Calibri" w:cs="Calibri"/>
                <w:sz w:val="18"/>
                <w:szCs w:val="18"/>
              </w:rPr>
              <w:t>ulaşmıştır</w:t>
            </w:r>
            <w:r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7433B" w:rsidRPr="009973A4">
              <w:rPr>
                <w:rFonts w:ascii="Calibri" w:eastAsia="Calibri" w:hAnsi="Calibri" w:cs="Calibri"/>
                <w:sz w:val="18"/>
                <w:szCs w:val="18"/>
              </w:rPr>
              <w:t>Enstitü tarafından duyuruların öğrencilere ulaştırılmasını kolaylaştıracağı düşünülen sosyal medya hesapları aktif hale getirildi. Yeterli takipçi sayısına ulaşıldığında öneri anketlerinin yapılması planlandı.</w:t>
            </w:r>
            <w:r w:rsidR="00397E23">
              <w:rPr>
                <w:rFonts w:ascii="Calibri" w:eastAsia="Calibri" w:hAnsi="Calibri" w:cs="Calibri"/>
                <w:sz w:val="18"/>
                <w:szCs w:val="18"/>
              </w:rPr>
              <w:t xml:space="preserve"> Kalite Komisyonu üyesi aynı zamanda öğrenci temsilcisini her ay bir enstitü yönetim kuruluna davet </w:t>
            </w:r>
            <w:r w:rsidR="00397E23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ederek istek görüşleri yönetim kurulu tarafından değerlendirilmektedir.</w:t>
            </w:r>
          </w:p>
        </w:tc>
        <w:tc>
          <w:tcPr>
            <w:tcW w:w="1155" w:type="dxa"/>
          </w:tcPr>
          <w:p w14:paraId="3B7D20F4" w14:textId="77777777" w:rsidR="00633431" w:rsidRDefault="00633431" w:rsidP="0037433B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7C0F249" w14:textId="77777777" w:rsidR="00633431" w:rsidRDefault="00633431" w:rsidP="0037433B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5292BCF" w14:textId="77777777" w:rsidR="00633431" w:rsidRDefault="00633431" w:rsidP="0037433B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2F929C3" w14:textId="77777777" w:rsidR="00633431" w:rsidRDefault="00633431" w:rsidP="0037433B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E343C4D" w14:textId="45CD97E9" w:rsidR="0037433B" w:rsidRPr="009973A4" w:rsidRDefault="004A72A1" w:rsidP="0037433B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Hayır</w:t>
            </w:r>
          </w:p>
        </w:tc>
      </w:tr>
      <w:tr w:rsidR="0037433B" w:rsidRPr="009973A4" w14:paraId="6A7AA616" w14:textId="77777777" w:rsidTr="00C0332B">
        <w:trPr>
          <w:trHeight w:val="765"/>
          <w:jc w:val="center"/>
        </w:trPr>
        <w:tc>
          <w:tcPr>
            <w:tcW w:w="590" w:type="dxa"/>
            <w:shd w:val="clear" w:color="auto" w:fill="FFFFFF"/>
            <w:vAlign w:val="center"/>
          </w:tcPr>
          <w:p w14:paraId="0A710E1D" w14:textId="5E082461" w:rsidR="0037433B" w:rsidRPr="009973A4" w:rsidRDefault="005309D4" w:rsidP="0037433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3379" w:type="dxa"/>
            <w:shd w:val="clear" w:color="auto" w:fill="FFFFFF"/>
            <w:vAlign w:val="center"/>
          </w:tcPr>
          <w:p w14:paraId="2E371A72" w14:textId="77777777" w:rsidR="0037433B" w:rsidRPr="009973A4" w:rsidRDefault="0037433B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b/>
                <w:sz w:val="18"/>
                <w:szCs w:val="18"/>
              </w:rPr>
              <w:t>Enstitü bünyesinde lisansüstü ERASMUS değişim programları hakkında yeterli bilgi verilmemesi</w:t>
            </w:r>
          </w:p>
        </w:tc>
        <w:tc>
          <w:tcPr>
            <w:tcW w:w="1496" w:type="dxa"/>
            <w:vAlign w:val="center"/>
          </w:tcPr>
          <w:p w14:paraId="12FE4BD4" w14:textId="77777777" w:rsidR="0037433B" w:rsidRPr="009973A4" w:rsidRDefault="0037433B" w:rsidP="0037433B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Memnuniyet Analizi</w:t>
            </w:r>
          </w:p>
        </w:tc>
        <w:tc>
          <w:tcPr>
            <w:tcW w:w="2940" w:type="dxa"/>
            <w:vAlign w:val="center"/>
          </w:tcPr>
          <w:p w14:paraId="40AFB146" w14:textId="546C01C5" w:rsidR="0037433B" w:rsidRPr="009973A4" w:rsidRDefault="0037433B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İlgili birim sorumluları ile iletişime geçilmesi planlanmıştır.</w:t>
            </w:r>
            <w:r w:rsidR="00397E23">
              <w:rPr>
                <w:rFonts w:ascii="Calibri" w:eastAsia="Calibri" w:hAnsi="Calibri" w:cs="Calibri"/>
                <w:sz w:val="18"/>
                <w:szCs w:val="18"/>
              </w:rPr>
              <w:t xml:space="preserve"> İlgili Anabilim dallarına anket sonuçları gönderilmiş olup ERASMUS değişim programı h</w:t>
            </w:r>
            <w:r w:rsidR="00FA5BB0">
              <w:rPr>
                <w:rFonts w:ascii="Calibri" w:eastAsia="Calibri" w:hAnsi="Calibri" w:cs="Calibri"/>
                <w:sz w:val="18"/>
                <w:szCs w:val="18"/>
              </w:rPr>
              <w:t>akkında ö</w:t>
            </w:r>
            <w:r w:rsidR="00397E23">
              <w:rPr>
                <w:rFonts w:ascii="Calibri" w:eastAsia="Calibri" w:hAnsi="Calibri" w:cs="Calibri"/>
                <w:sz w:val="18"/>
                <w:szCs w:val="18"/>
              </w:rPr>
              <w:t>ğrencileri bilgilendirilmesi istenmiştir.</w:t>
            </w:r>
            <w:r w:rsidR="005E06AF">
              <w:t xml:space="preserve"> </w:t>
            </w:r>
            <w:r w:rsidR="005E06AF" w:rsidRPr="005E06AF">
              <w:rPr>
                <w:rFonts w:ascii="Calibri" w:eastAsia="Calibri" w:hAnsi="Calibri" w:cs="Calibri"/>
                <w:sz w:val="18"/>
                <w:szCs w:val="18"/>
              </w:rPr>
              <w:t>ERASMUS değişim programları hakkında duyurular yapılacak olup koordinatör tarafından çevrimiçi eğitimler verilecektir. Konu hakkında Web sayfasından ve sosyal medya üzerinden duyurular yapılacaktır.</w:t>
            </w:r>
          </w:p>
        </w:tc>
        <w:tc>
          <w:tcPr>
            <w:tcW w:w="1110" w:type="dxa"/>
            <w:vAlign w:val="center"/>
          </w:tcPr>
          <w:p w14:paraId="0790D058" w14:textId="5518CB75" w:rsidR="0037433B" w:rsidRPr="009973A4" w:rsidRDefault="0037433B" w:rsidP="0037433B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.202</w:t>
            </w:r>
            <w:r w:rsidR="004A72A1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76714FE0" w14:textId="0A2B8879" w:rsidR="0037433B" w:rsidRPr="009973A4" w:rsidRDefault="0037433B" w:rsidP="0037433B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31.01.202</w:t>
            </w:r>
            <w:r w:rsidR="004A72A1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5" w:type="dxa"/>
          </w:tcPr>
          <w:p w14:paraId="4F75237C" w14:textId="77777777" w:rsidR="00D73FBA" w:rsidRDefault="00D73FBA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3F07270" w14:textId="77777777" w:rsidR="00B345AC" w:rsidRDefault="00B345AC" w:rsidP="00B345AC">
            <w:pPr>
              <w:spacing w:line="240" w:lineRule="auto"/>
              <w:ind w:leftChars="0" w:left="0" w:firstLineChars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412403B" w14:textId="710956E5" w:rsidR="0037433B" w:rsidRPr="009973A4" w:rsidRDefault="0037433B" w:rsidP="0037433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Yönetimi</w:t>
            </w:r>
          </w:p>
        </w:tc>
        <w:tc>
          <w:tcPr>
            <w:tcW w:w="1365" w:type="dxa"/>
          </w:tcPr>
          <w:p w14:paraId="332AAC34" w14:textId="77777777" w:rsidR="00B345AC" w:rsidRDefault="00B345AC" w:rsidP="00B345AC">
            <w:pPr>
              <w:ind w:leftChars="0" w:left="0" w:firstLineChars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B36FB03" w14:textId="717B5CB5" w:rsidR="0037433B" w:rsidRPr="009973A4" w:rsidRDefault="0037433B" w:rsidP="0037433B">
            <w:pPr>
              <w:ind w:left="0" w:hanging="2"/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Müdürü</w:t>
            </w:r>
          </w:p>
        </w:tc>
        <w:tc>
          <w:tcPr>
            <w:tcW w:w="2430" w:type="dxa"/>
            <w:vAlign w:val="center"/>
          </w:tcPr>
          <w:p w14:paraId="07488B5E" w14:textId="2A5C07CD" w:rsidR="0037433B" w:rsidRPr="009973A4" w:rsidRDefault="00397E23" w:rsidP="00A50EA0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ARALIK 202</w:t>
            </w:r>
            <w:r w:rsidR="004A72A1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4A72A1" w:rsidRPr="004A72A1">
              <w:rPr>
                <w:rFonts w:ascii="Calibri" w:eastAsia="Calibri" w:hAnsi="Calibri" w:cs="Calibri"/>
                <w:sz w:val="18"/>
                <w:szCs w:val="18"/>
              </w:rPr>
              <w:t xml:space="preserve">70,37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iken Aralık 202</w:t>
            </w:r>
            <w:r w:rsidR="004A72A1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0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,</w:t>
            </w:r>
            <w:r w:rsidR="004A72A1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21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 w:rsidR="004A72A1">
              <w:rPr>
                <w:rFonts w:ascii="Calibri" w:eastAsia="Calibri" w:hAnsi="Calibri" w:cs="Calibri"/>
                <w:sz w:val="18"/>
                <w:szCs w:val="18"/>
              </w:rPr>
              <w:t>olmuştur.</w:t>
            </w:r>
            <w:r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7433B" w:rsidRPr="009973A4">
              <w:rPr>
                <w:rFonts w:ascii="Calibri" w:eastAsia="Calibri" w:hAnsi="Calibri" w:cs="Calibri"/>
                <w:sz w:val="18"/>
                <w:szCs w:val="18"/>
              </w:rPr>
              <w:t>ERASMUS değişim programları hakkında duyurular</w:t>
            </w:r>
            <w:r w:rsidR="004A72A1">
              <w:rPr>
                <w:rFonts w:ascii="Calibri" w:eastAsia="Calibri" w:hAnsi="Calibri" w:cs="Calibri"/>
                <w:sz w:val="18"/>
                <w:szCs w:val="18"/>
              </w:rPr>
              <w:t>ın arttırılması hedeflenmektedir.</w:t>
            </w:r>
            <w:r w:rsidR="0037433B"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50EA0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="00A50EA0" w:rsidRPr="00A50EA0">
              <w:rPr>
                <w:rFonts w:ascii="Calibri" w:eastAsia="Calibri" w:hAnsi="Calibri" w:cs="Calibri"/>
                <w:sz w:val="18"/>
                <w:szCs w:val="18"/>
              </w:rPr>
              <w:t>oordinatör tarafından çevrimiçi eğitimler verilecektir. Konu hakkında Web sayfasından ve sosyal medya üzerinden duyurular yapılacaktır</w:t>
            </w:r>
          </w:p>
        </w:tc>
        <w:tc>
          <w:tcPr>
            <w:tcW w:w="1155" w:type="dxa"/>
            <w:vAlign w:val="center"/>
          </w:tcPr>
          <w:p w14:paraId="05175092" w14:textId="26B562EA" w:rsidR="0037433B" w:rsidRPr="009973A4" w:rsidRDefault="004A72A1" w:rsidP="0037433B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Hayır</w:t>
            </w:r>
          </w:p>
        </w:tc>
      </w:tr>
      <w:tr w:rsidR="003B2829" w:rsidRPr="009973A4" w14:paraId="38E0A8F1" w14:textId="77777777" w:rsidTr="00C0332B">
        <w:trPr>
          <w:trHeight w:val="765"/>
          <w:jc w:val="center"/>
        </w:trPr>
        <w:tc>
          <w:tcPr>
            <w:tcW w:w="590" w:type="dxa"/>
            <w:shd w:val="clear" w:color="auto" w:fill="FFFFFF"/>
            <w:vAlign w:val="center"/>
          </w:tcPr>
          <w:p w14:paraId="612BC913" w14:textId="1CCCD8B0" w:rsidR="003B2829" w:rsidRDefault="005309D4" w:rsidP="003B2829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3379" w:type="dxa"/>
            <w:shd w:val="clear" w:color="auto" w:fill="FFFFFF"/>
            <w:vAlign w:val="center"/>
          </w:tcPr>
          <w:p w14:paraId="67CDB6FD" w14:textId="2E59F2F6" w:rsidR="003B2829" w:rsidRPr="009973A4" w:rsidRDefault="003B2829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Eğitim programının</w:t>
            </w:r>
            <w:r w:rsidRPr="00A837B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ders ç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eşitliliği açısından yeterli olmaması</w:t>
            </w:r>
          </w:p>
        </w:tc>
        <w:tc>
          <w:tcPr>
            <w:tcW w:w="1496" w:type="dxa"/>
            <w:vAlign w:val="center"/>
          </w:tcPr>
          <w:p w14:paraId="59F206FD" w14:textId="3EB08D5D" w:rsidR="003B2829" w:rsidRPr="009973A4" w:rsidRDefault="003B2829" w:rsidP="003B2829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Memnuniyet Analizi</w:t>
            </w:r>
          </w:p>
        </w:tc>
        <w:tc>
          <w:tcPr>
            <w:tcW w:w="2940" w:type="dxa"/>
            <w:vAlign w:val="center"/>
          </w:tcPr>
          <w:p w14:paraId="3502F426" w14:textId="38F1B978" w:rsidR="003B2829" w:rsidRPr="009973A4" w:rsidRDefault="005E06AF" w:rsidP="005E06AF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5E06AF">
              <w:rPr>
                <w:rFonts w:ascii="Calibri" w:eastAsia="Calibri" w:hAnsi="Calibri" w:cs="Calibri"/>
                <w:sz w:val="18"/>
                <w:szCs w:val="18"/>
              </w:rPr>
              <w:t>Alan dışı ders seçim formu ile başka Üniversitelerden ders alınabildiği öğrenci temsilcilerine iletilecek ve sosyal medyadan duyuru yapılacaktır. 2025-2026 eğitim öğretim yılı güz dönemi itibariyle zorunlu olan dersler seçmeli dersler havuzuna atılacaktır.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vAlign w:val="center"/>
          </w:tcPr>
          <w:p w14:paraId="2827A018" w14:textId="116FBF7F" w:rsidR="003B2829" w:rsidRPr="009973A4" w:rsidRDefault="003B2829" w:rsidP="003B2829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.202</w:t>
            </w:r>
            <w:r w:rsidR="001B2F8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4D5D2048" w14:textId="5C166B40" w:rsidR="003B2829" w:rsidRDefault="003B2829" w:rsidP="003B2829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31.01.202</w:t>
            </w:r>
            <w:r w:rsidR="001B2F8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5" w:type="dxa"/>
          </w:tcPr>
          <w:p w14:paraId="4786F549" w14:textId="77777777" w:rsidR="005E45AE" w:rsidRDefault="005E45AE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61C41B5" w14:textId="77777777" w:rsidR="005E45AE" w:rsidRDefault="005E45AE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9386393" w14:textId="77777777" w:rsidR="00A50EA0" w:rsidRDefault="00A50EA0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04E9196" w14:textId="77777777" w:rsidR="00A50EA0" w:rsidRDefault="00A50EA0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8AC5921" w14:textId="5F4D3747" w:rsidR="003B2829" w:rsidRPr="009973A4" w:rsidRDefault="003B2829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Anabilim </w:t>
            </w:r>
            <w:r w:rsidR="0050096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973A4">
              <w:rPr>
                <w:rFonts w:ascii="Calibri" w:eastAsia="Calibri" w:hAnsi="Calibri" w:cs="Calibri"/>
                <w:sz w:val="18"/>
                <w:szCs w:val="18"/>
              </w:rPr>
              <w:t>alı Başkanları</w:t>
            </w:r>
          </w:p>
        </w:tc>
        <w:tc>
          <w:tcPr>
            <w:tcW w:w="1365" w:type="dxa"/>
          </w:tcPr>
          <w:p w14:paraId="2B8808EB" w14:textId="77777777" w:rsidR="005E45AE" w:rsidRDefault="005E45AE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C0CE8B6" w14:textId="77777777" w:rsidR="00A50EA0" w:rsidRDefault="00A50EA0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52FF110" w14:textId="77777777" w:rsidR="00A50EA0" w:rsidRDefault="00A50EA0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6E3FAD6" w14:textId="17B4911E" w:rsidR="003B2829" w:rsidRPr="009973A4" w:rsidRDefault="003B2829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Müdürü</w:t>
            </w:r>
          </w:p>
        </w:tc>
        <w:tc>
          <w:tcPr>
            <w:tcW w:w="2430" w:type="dxa"/>
            <w:vAlign w:val="center"/>
          </w:tcPr>
          <w:p w14:paraId="031AD842" w14:textId="001290A0" w:rsidR="003B2829" w:rsidRPr="009973A4" w:rsidRDefault="007302A1" w:rsidP="007302A1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ARALIK 202</w:t>
            </w:r>
            <w:r w:rsidR="004A72A1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4A72A1" w:rsidRPr="004A72A1">
              <w:rPr>
                <w:rFonts w:ascii="Calibri" w:eastAsia="Calibri" w:hAnsi="Calibri" w:cs="Calibri"/>
                <w:sz w:val="18"/>
                <w:szCs w:val="18"/>
              </w:rPr>
              <w:t xml:space="preserve">70,96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iken Aralık 202</w:t>
            </w:r>
            <w:r w:rsidR="004A72A1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</w:t>
            </w:r>
            <w:r w:rsidR="004A72A1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3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,</w:t>
            </w:r>
            <w:r w:rsidR="004A72A1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90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E49C2">
              <w:rPr>
                <w:rFonts w:ascii="Calibri" w:eastAsia="Calibri" w:hAnsi="Calibri" w:cs="Calibri"/>
                <w:sz w:val="18"/>
                <w:szCs w:val="18"/>
              </w:rPr>
              <w:t>ulaşmıştır</w:t>
            </w:r>
            <w:r w:rsidRPr="003101A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101AC" w:rsidRPr="003101AC">
              <w:rPr>
                <w:rFonts w:ascii="Calibri" w:eastAsia="Calibri" w:hAnsi="Calibri" w:cs="Calibri"/>
                <w:sz w:val="18"/>
                <w:szCs w:val="18"/>
              </w:rPr>
              <w:t>Eğitim programında seçmeli ders havuzu tüm anabilim dallarında açılmıştır.</w:t>
            </w:r>
            <w:r w:rsidR="00A50EA0">
              <w:t xml:space="preserve"> </w:t>
            </w:r>
            <w:r w:rsidR="00A50EA0" w:rsidRPr="00A50EA0">
              <w:rPr>
                <w:rFonts w:ascii="Calibri" w:eastAsia="Calibri" w:hAnsi="Calibri" w:cs="Calibri"/>
                <w:sz w:val="18"/>
                <w:szCs w:val="18"/>
              </w:rPr>
              <w:t>2025-2026 eğitim öğretim yılı güz dönemi itibariyle zorunlu olan dersler seçmeli dersler havuzuna atılacaktır.</w:t>
            </w:r>
          </w:p>
        </w:tc>
        <w:tc>
          <w:tcPr>
            <w:tcW w:w="1155" w:type="dxa"/>
            <w:vAlign w:val="center"/>
          </w:tcPr>
          <w:p w14:paraId="37E720C3" w14:textId="6FE12A1D" w:rsidR="003B2829" w:rsidRPr="009973A4" w:rsidRDefault="007302A1" w:rsidP="003B2829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Evet</w:t>
            </w:r>
          </w:p>
        </w:tc>
      </w:tr>
      <w:tr w:rsidR="003B2829" w:rsidRPr="009973A4" w14:paraId="3C7831C8" w14:textId="77777777" w:rsidTr="00C0332B">
        <w:trPr>
          <w:trHeight w:val="765"/>
          <w:jc w:val="center"/>
        </w:trPr>
        <w:tc>
          <w:tcPr>
            <w:tcW w:w="590" w:type="dxa"/>
            <w:shd w:val="clear" w:color="auto" w:fill="FFFFFF"/>
            <w:vAlign w:val="center"/>
          </w:tcPr>
          <w:p w14:paraId="5AC0A24B" w14:textId="4A5EFA47" w:rsidR="003B2829" w:rsidRDefault="005309D4" w:rsidP="003B2829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3379" w:type="dxa"/>
            <w:shd w:val="clear" w:color="auto" w:fill="FFFFFF"/>
            <w:vAlign w:val="center"/>
          </w:tcPr>
          <w:p w14:paraId="2B1EEADE" w14:textId="2879C7CF" w:rsidR="003B2829" w:rsidRDefault="003B2829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837B0">
              <w:rPr>
                <w:rFonts w:ascii="Calibri" w:eastAsia="Calibri" w:hAnsi="Calibri" w:cs="Calibri"/>
                <w:b/>
                <w:sz w:val="18"/>
                <w:szCs w:val="18"/>
              </w:rPr>
              <w:t>Eğitim programı ka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psamında üniversite dışından da </w:t>
            </w:r>
            <w:r w:rsidRPr="00A837B0">
              <w:rPr>
                <w:rFonts w:ascii="Calibri" w:eastAsia="Calibri" w:hAnsi="Calibri" w:cs="Calibri"/>
                <w:b/>
                <w:sz w:val="18"/>
                <w:szCs w:val="18"/>
              </w:rPr>
              <w:t>öğretim üyeleri/uzman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lar eğitime katkı sağlamaması</w:t>
            </w:r>
          </w:p>
        </w:tc>
        <w:tc>
          <w:tcPr>
            <w:tcW w:w="1496" w:type="dxa"/>
            <w:vAlign w:val="center"/>
          </w:tcPr>
          <w:p w14:paraId="5C251566" w14:textId="3258241C" w:rsidR="003B2829" w:rsidRPr="009973A4" w:rsidRDefault="003B2829" w:rsidP="003B2829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Memnuniyet Analizi</w:t>
            </w:r>
          </w:p>
        </w:tc>
        <w:tc>
          <w:tcPr>
            <w:tcW w:w="2940" w:type="dxa"/>
            <w:vAlign w:val="center"/>
          </w:tcPr>
          <w:p w14:paraId="15B2C03A" w14:textId="08FD4FDB" w:rsidR="003B2829" w:rsidRPr="009973A4" w:rsidRDefault="005E06AF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5E06AF">
              <w:rPr>
                <w:rFonts w:ascii="Calibri" w:eastAsia="Calibri" w:hAnsi="Calibri" w:cs="Calibri"/>
                <w:sz w:val="18"/>
                <w:szCs w:val="18"/>
              </w:rPr>
              <w:t>Eğitim programı kapsamında üniversite dışından da öğretim üyeleri/uzmanlar eğitimime katkı sağlamaları için 2547 sayılı kanunun 46. Maddesi ve danışman atamalarında yönetim kurulunu desteği daha fazla olacaktır.</w:t>
            </w:r>
          </w:p>
        </w:tc>
        <w:tc>
          <w:tcPr>
            <w:tcW w:w="1110" w:type="dxa"/>
            <w:vAlign w:val="center"/>
          </w:tcPr>
          <w:p w14:paraId="5556E507" w14:textId="78EF18FF" w:rsidR="003B2829" w:rsidRPr="009973A4" w:rsidRDefault="003B2829" w:rsidP="003B2829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.202</w:t>
            </w:r>
            <w:r w:rsidR="001B2F8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05852034" w14:textId="74943E93" w:rsidR="003B2829" w:rsidRDefault="003B2829" w:rsidP="003B2829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31.01.202</w:t>
            </w:r>
            <w:r w:rsidR="001B2F8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5" w:type="dxa"/>
          </w:tcPr>
          <w:p w14:paraId="7B797E11" w14:textId="77777777" w:rsidR="00D73FBA" w:rsidRDefault="00D73FBA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E8F3DEF" w14:textId="77777777" w:rsidR="00D73FBA" w:rsidRDefault="00D73FBA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826D925" w14:textId="77777777" w:rsidR="00D73FBA" w:rsidRDefault="00D73FBA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F312808" w14:textId="2193A388" w:rsidR="003B2829" w:rsidRPr="009973A4" w:rsidRDefault="003B2829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Anabilim </w:t>
            </w:r>
            <w:r w:rsidR="0050096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973A4">
              <w:rPr>
                <w:rFonts w:ascii="Calibri" w:eastAsia="Calibri" w:hAnsi="Calibri" w:cs="Calibri"/>
                <w:sz w:val="18"/>
                <w:szCs w:val="18"/>
              </w:rPr>
              <w:t>alı Başkanları</w:t>
            </w:r>
          </w:p>
        </w:tc>
        <w:tc>
          <w:tcPr>
            <w:tcW w:w="1365" w:type="dxa"/>
          </w:tcPr>
          <w:p w14:paraId="45D0DA5A" w14:textId="77777777" w:rsidR="00D73FBA" w:rsidRDefault="00D73FBA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A218A40" w14:textId="77777777" w:rsidR="00D73FBA" w:rsidRDefault="00D73FBA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BD99D22" w14:textId="375A3149" w:rsidR="003B2829" w:rsidRPr="009973A4" w:rsidRDefault="003B2829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Müdürü</w:t>
            </w:r>
          </w:p>
        </w:tc>
        <w:tc>
          <w:tcPr>
            <w:tcW w:w="2430" w:type="dxa"/>
            <w:vAlign w:val="center"/>
          </w:tcPr>
          <w:p w14:paraId="48EDCA23" w14:textId="6F034AFD" w:rsidR="003101AC" w:rsidRPr="003101AC" w:rsidRDefault="00D73FBA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ARALIK 202</w:t>
            </w:r>
            <w:r w:rsidR="00FA5BB0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1B2F80" w:rsidRPr="001B2F80">
              <w:rPr>
                <w:rFonts w:ascii="Calibri" w:eastAsia="Calibri" w:hAnsi="Calibri" w:cs="Calibri"/>
                <w:sz w:val="18"/>
                <w:szCs w:val="18"/>
              </w:rPr>
              <w:t xml:space="preserve">67,11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iken Aralık 202</w:t>
            </w:r>
            <w:r w:rsidR="00FA5BB0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Pr="00D73FBA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6</w:t>
            </w:r>
            <w:r w:rsidR="001B2F80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8,37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E49C2">
              <w:rPr>
                <w:rFonts w:ascii="Calibri" w:eastAsia="Calibri" w:hAnsi="Calibri" w:cs="Calibri"/>
                <w:sz w:val="18"/>
                <w:szCs w:val="18"/>
              </w:rPr>
              <w:t>ulaşmıştır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="003101A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101AC" w:rsidRPr="003101AC">
              <w:rPr>
                <w:rFonts w:ascii="Calibri" w:eastAsia="Calibri" w:hAnsi="Calibri" w:cs="Calibri"/>
                <w:sz w:val="18"/>
                <w:szCs w:val="18"/>
              </w:rPr>
              <w:t>nabilim dalları ve öğretim üyeleri ile paylaşıldı ve süreçler ile ilgili</w:t>
            </w:r>
          </w:p>
          <w:p w14:paraId="666E2692" w14:textId="2E95B1CF" w:rsidR="003B2829" w:rsidRPr="009973A4" w:rsidRDefault="00633431" w:rsidP="00633431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3101A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101AC" w:rsidRPr="003101AC">
              <w:rPr>
                <w:rFonts w:ascii="Calibri" w:eastAsia="Calibri" w:hAnsi="Calibri" w:cs="Calibri"/>
                <w:sz w:val="18"/>
                <w:szCs w:val="18"/>
              </w:rPr>
              <w:t>edbirler alınmasının önemi belirtildi</w:t>
            </w:r>
            <w:r w:rsidR="003101A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155" w:type="dxa"/>
            <w:vAlign w:val="center"/>
          </w:tcPr>
          <w:p w14:paraId="2ACAADBF" w14:textId="208042AF" w:rsidR="003B2829" w:rsidRPr="009973A4" w:rsidRDefault="00EE33DB" w:rsidP="003B2829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Evet</w:t>
            </w:r>
          </w:p>
        </w:tc>
      </w:tr>
      <w:tr w:rsidR="004A72A1" w:rsidRPr="009973A4" w14:paraId="4BC0A08D" w14:textId="77777777" w:rsidTr="00C0332B">
        <w:trPr>
          <w:trHeight w:val="765"/>
          <w:jc w:val="center"/>
        </w:trPr>
        <w:tc>
          <w:tcPr>
            <w:tcW w:w="590" w:type="dxa"/>
            <w:shd w:val="clear" w:color="auto" w:fill="FFFFFF"/>
            <w:vAlign w:val="center"/>
          </w:tcPr>
          <w:p w14:paraId="341DF7E2" w14:textId="76CD5DA0" w:rsidR="004A72A1" w:rsidRDefault="005309D4" w:rsidP="003B2829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3379" w:type="dxa"/>
            <w:shd w:val="clear" w:color="auto" w:fill="FFFFFF"/>
            <w:vAlign w:val="center"/>
          </w:tcPr>
          <w:p w14:paraId="7CBB5B69" w14:textId="632142BE" w:rsidR="004A72A1" w:rsidRPr="00A837B0" w:rsidRDefault="004A72A1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A72A1">
              <w:rPr>
                <w:rFonts w:ascii="Calibri" w:eastAsia="Calibri" w:hAnsi="Calibri" w:cs="Calibri"/>
                <w:b/>
                <w:sz w:val="18"/>
                <w:szCs w:val="18"/>
              </w:rPr>
              <w:t>Eğitimin yapıldığı derslikler yeterli teknik donanıma sahip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olmaması</w:t>
            </w:r>
          </w:p>
        </w:tc>
        <w:tc>
          <w:tcPr>
            <w:tcW w:w="1496" w:type="dxa"/>
            <w:vAlign w:val="center"/>
          </w:tcPr>
          <w:p w14:paraId="3AAEC1D5" w14:textId="23FD8034" w:rsidR="004A72A1" w:rsidRPr="009973A4" w:rsidRDefault="004A72A1" w:rsidP="003B2829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Memnuniyet Analizi</w:t>
            </w:r>
          </w:p>
        </w:tc>
        <w:tc>
          <w:tcPr>
            <w:tcW w:w="2940" w:type="dxa"/>
            <w:vAlign w:val="center"/>
          </w:tcPr>
          <w:p w14:paraId="5D4ED76D" w14:textId="6394CD8D" w:rsidR="004A72A1" w:rsidRPr="009973A4" w:rsidRDefault="00A50EA0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A46838">
              <w:rPr>
                <w:rFonts w:ascii="Calibri" w:eastAsia="Calibri" w:hAnsi="Calibri" w:cs="Calibri"/>
                <w:sz w:val="18"/>
                <w:szCs w:val="18"/>
              </w:rPr>
              <w:t>İlgili birimlere konu ile ilgili yazı gönderilmesi planlandı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B</w:t>
            </w:r>
            <w:r w:rsidRPr="00A46838">
              <w:rPr>
                <w:rFonts w:ascii="Calibri" w:eastAsia="Calibri" w:hAnsi="Calibri" w:cs="Calibri"/>
                <w:sz w:val="18"/>
                <w:szCs w:val="18"/>
              </w:rPr>
              <w:t xml:space="preserve">elirtilen maddelerin sonuçlarına ilişkin bilgilendirme yazıları ilgili birimlere </w:t>
            </w:r>
            <w:r w:rsidRPr="00A46838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yazılacaktır. Ve anket sonuçları web sayfamızda ilan edilecektir.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Gerekli tedbirler ilgili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birimler tarafından alınacaktır</w:t>
            </w:r>
            <w:r w:rsidR="001B2F80" w:rsidRPr="009973A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110" w:type="dxa"/>
            <w:vAlign w:val="center"/>
          </w:tcPr>
          <w:p w14:paraId="11C7DE0F" w14:textId="64FB71AC" w:rsidR="001B2F80" w:rsidRPr="009973A4" w:rsidRDefault="001B2F80" w:rsidP="001B2F80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31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34AB62A4" w14:textId="732C679C" w:rsidR="004A72A1" w:rsidRDefault="001B2F80" w:rsidP="001B2F80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31.01.2025</w:t>
            </w:r>
          </w:p>
        </w:tc>
        <w:tc>
          <w:tcPr>
            <w:tcW w:w="1395" w:type="dxa"/>
          </w:tcPr>
          <w:p w14:paraId="60FBDA98" w14:textId="77777777" w:rsidR="00675E92" w:rsidRDefault="00675E92" w:rsidP="00675E9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F067C0E" w14:textId="77777777" w:rsidR="00675E92" w:rsidRDefault="00675E92" w:rsidP="00675E9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5130F0B" w14:textId="77777777" w:rsidR="00675E92" w:rsidRDefault="00675E92" w:rsidP="00675E9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DF3F297" w14:textId="5CF07AC8" w:rsidR="004A72A1" w:rsidRDefault="001B2F80" w:rsidP="00675E9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Anabilim </w:t>
            </w:r>
            <w:r w:rsidR="0050096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973A4">
              <w:rPr>
                <w:rFonts w:ascii="Calibri" w:eastAsia="Calibri" w:hAnsi="Calibri" w:cs="Calibri"/>
                <w:sz w:val="18"/>
                <w:szCs w:val="18"/>
              </w:rPr>
              <w:t>alı Başkanları</w:t>
            </w:r>
          </w:p>
        </w:tc>
        <w:tc>
          <w:tcPr>
            <w:tcW w:w="1365" w:type="dxa"/>
          </w:tcPr>
          <w:p w14:paraId="05C4E860" w14:textId="77777777" w:rsidR="00675E92" w:rsidRDefault="00675E92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6EF61AF" w14:textId="77777777" w:rsidR="00675E92" w:rsidRDefault="00675E92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2AE4980" w14:textId="6E1356A1" w:rsidR="004A72A1" w:rsidRDefault="001B2F80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Müdürü</w:t>
            </w:r>
          </w:p>
        </w:tc>
        <w:tc>
          <w:tcPr>
            <w:tcW w:w="2430" w:type="dxa"/>
            <w:vAlign w:val="center"/>
          </w:tcPr>
          <w:p w14:paraId="73466147" w14:textId="17988489" w:rsidR="004A72A1" w:rsidRDefault="001B2F80" w:rsidP="001B2F80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ARALIK 2023 Memnuniyet oranı 70,37 iken Aralık 2024 memnuniyet oranı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72,48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E49C2">
              <w:rPr>
                <w:rFonts w:ascii="Calibri" w:eastAsia="Calibri" w:hAnsi="Calibri" w:cs="Calibri"/>
                <w:sz w:val="18"/>
                <w:szCs w:val="18"/>
              </w:rPr>
              <w:t>ulaşmıştır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 w:rsidR="00675E92"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Anket sonuçları </w:t>
            </w:r>
            <w:r w:rsidR="00675E92" w:rsidRPr="009973A4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anabilim dalları ve öğretim üyeleri ile paylaşıldı ve süreçler ile ilgili tedbirler alınmasının önemi belirtildi ve görüş istendi.</w:t>
            </w:r>
          </w:p>
        </w:tc>
        <w:tc>
          <w:tcPr>
            <w:tcW w:w="1155" w:type="dxa"/>
            <w:vAlign w:val="center"/>
          </w:tcPr>
          <w:p w14:paraId="6E0EE052" w14:textId="37FA82FF" w:rsidR="004A72A1" w:rsidRDefault="001B2F80" w:rsidP="003B2829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Evet</w:t>
            </w:r>
          </w:p>
        </w:tc>
      </w:tr>
      <w:tr w:rsidR="00675E92" w:rsidRPr="009973A4" w14:paraId="0CB9EB67" w14:textId="77777777" w:rsidTr="00C0332B">
        <w:trPr>
          <w:trHeight w:val="765"/>
          <w:jc w:val="center"/>
        </w:trPr>
        <w:tc>
          <w:tcPr>
            <w:tcW w:w="590" w:type="dxa"/>
            <w:shd w:val="clear" w:color="auto" w:fill="FFFFFF"/>
            <w:vAlign w:val="center"/>
          </w:tcPr>
          <w:p w14:paraId="24043043" w14:textId="3F8DC460" w:rsidR="00675E92" w:rsidRDefault="005309D4" w:rsidP="00675E9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3379" w:type="dxa"/>
            <w:shd w:val="clear" w:color="auto" w:fill="FFFFFF"/>
            <w:vAlign w:val="center"/>
          </w:tcPr>
          <w:p w14:paraId="4FBC3DED" w14:textId="09D179F3" w:rsidR="00675E92" w:rsidRPr="004A72A1" w:rsidRDefault="00675E92" w:rsidP="00675E92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675E92">
              <w:rPr>
                <w:rFonts w:ascii="Calibri" w:eastAsia="Calibri" w:hAnsi="Calibri" w:cs="Calibri"/>
                <w:b/>
                <w:sz w:val="18"/>
                <w:szCs w:val="18"/>
              </w:rPr>
              <w:t>Eğitim Programı içerisinde yer alan Bilimsel Araştırma Yöntemleri ve Yayın Etiği zorunlu dersinin içeriğinden memnun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olunmaması.</w:t>
            </w:r>
          </w:p>
        </w:tc>
        <w:tc>
          <w:tcPr>
            <w:tcW w:w="1496" w:type="dxa"/>
            <w:vAlign w:val="center"/>
          </w:tcPr>
          <w:p w14:paraId="03A080CC" w14:textId="29F063F3" w:rsidR="00675E92" w:rsidRPr="009973A4" w:rsidRDefault="00675E92" w:rsidP="00675E92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Memnuniyet Analizi</w:t>
            </w:r>
          </w:p>
        </w:tc>
        <w:tc>
          <w:tcPr>
            <w:tcW w:w="2940" w:type="dxa"/>
            <w:vAlign w:val="center"/>
          </w:tcPr>
          <w:p w14:paraId="3F79C177" w14:textId="5333A95A" w:rsidR="00675E92" w:rsidRPr="009973A4" w:rsidRDefault="005E06AF" w:rsidP="00675E92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5E06AF">
              <w:rPr>
                <w:rFonts w:ascii="Calibri" w:eastAsia="Calibri" w:hAnsi="Calibri" w:cs="Calibri"/>
                <w:sz w:val="18"/>
                <w:szCs w:val="18"/>
              </w:rPr>
              <w:t>Eğitim Programı içerisinde yer alan Bilimsel Araştırma Yöntemleri ve Yayın Etiği zorunlu dersinin memnuniyetini artırmak için ilgili öğretim üyelerine bilgi verilecektir. Bu konuda çalışmalar yapılacaktır.</w:t>
            </w:r>
          </w:p>
        </w:tc>
        <w:tc>
          <w:tcPr>
            <w:tcW w:w="1110" w:type="dxa"/>
            <w:vAlign w:val="center"/>
          </w:tcPr>
          <w:p w14:paraId="075098CB" w14:textId="77777777" w:rsidR="00675E92" w:rsidRPr="009973A4" w:rsidRDefault="00675E92" w:rsidP="00675E92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3CFFC447" w14:textId="3A0259EC" w:rsidR="00675E92" w:rsidRDefault="00675E92" w:rsidP="00675E92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31.01.2025</w:t>
            </w:r>
          </w:p>
        </w:tc>
        <w:tc>
          <w:tcPr>
            <w:tcW w:w="1395" w:type="dxa"/>
          </w:tcPr>
          <w:p w14:paraId="62B9F668" w14:textId="77777777" w:rsidR="00675E92" w:rsidRDefault="00675E92" w:rsidP="00675E9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7ACA641" w14:textId="77777777" w:rsidR="00675E92" w:rsidRDefault="00675E92" w:rsidP="00675E92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B19ADA9" w14:textId="625C3886" w:rsidR="00675E92" w:rsidRDefault="00675E92" w:rsidP="00675E9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Anabilim </w:t>
            </w:r>
            <w:r w:rsidR="0050096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973A4">
              <w:rPr>
                <w:rFonts w:ascii="Calibri" w:eastAsia="Calibri" w:hAnsi="Calibri" w:cs="Calibri"/>
                <w:sz w:val="18"/>
                <w:szCs w:val="18"/>
              </w:rPr>
              <w:t>alı Başkanları</w:t>
            </w:r>
          </w:p>
        </w:tc>
        <w:tc>
          <w:tcPr>
            <w:tcW w:w="1365" w:type="dxa"/>
          </w:tcPr>
          <w:p w14:paraId="051B309E" w14:textId="77777777" w:rsidR="00675E92" w:rsidRDefault="00675E92" w:rsidP="00675E92">
            <w:pPr>
              <w:ind w:leftChars="0" w:left="0" w:firstLineChars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3280C60" w14:textId="0275F4B6" w:rsidR="00675E92" w:rsidRDefault="00675E92" w:rsidP="00675E92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Müdürü</w:t>
            </w:r>
          </w:p>
        </w:tc>
        <w:tc>
          <w:tcPr>
            <w:tcW w:w="2430" w:type="dxa"/>
            <w:vAlign w:val="center"/>
          </w:tcPr>
          <w:p w14:paraId="126FB2DE" w14:textId="0EF3C54F" w:rsidR="00675E92" w:rsidRDefault="00675E92" w:rsidP="00A50EA0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ARALIK 2023 Memnuniyet oranı 75,11 iken Aralık 2024 memnuniyet oranı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73,19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olmuştur. A</w:t>
            </w:r>
            <w:r w:rsidRPr="003101AC">
              <w:rPr>
                <w:rFonts w:ascii="Calibri" w:eastAsia="Calibri" w:hAnsi="Calibri" w:cs="Calibri"/>
                <w:sz w:val="18"/>
                <w:szCs w:val="18"/>
              </w:rPr>
              <w:t>nabilim dalları ve öğretim üyeleri ile paylaşıldı ve süreçler ile ilgili</w:t>
            </w:r>
            <w:r w:rsidR="00A50EA0">
              <w:rPr>
                <w:rFonts w:ascii="Calibri" w:eastAsia="Calibri" w:hAnsi="Calibri" w:cs="Calibri"/>
                <w:sz w:val="18"/>
                <w:szCs w:val="18"/>
              </w:rPr>
              <w:t xml:space="preserve"> çalışmalar yapılıp t</w:t>
            </w:r>
            <w:r w:rsidRPr="003101AC">
              <w:rPr>
                <w:rFonts w:ascii="Calibri" w:eastAsia="Calibri" w:hAnsi="Calibri" w:cs="Calibri"/>
                <w:sz w:val="18"/>
                <w:szCs w:val="18"/>
              </w:rPr>
              <w:t>edbirler alınmasının önemi belirtildi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155" w:type="dxa"/>
            <w:vAlign w:val="center"/>
          </w:tcPr>
          <w:p w14:paraId="622DA904" w14:textId="392080A5" w:rsidR="00675E92" w:rsidRDefault="00675E92" w:rsidP="00675E92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Evet</w:t>
            </w:r>
          </w:p>
        </w:tc>
      </w:tr>
      <w:tr w:rsidR="003B2829" w:rsidRPr="009973A4" w14:paraId="211D2DE4" w14:textId="77777777" w:rsidTr="00A46838">
        <w:trPr>
          <w:trHeight w:val="2627"/>
          <w:jc w:val="center"/>
        </w:trPr>
        <w:tc>
          <w:tcPr>
            <w:tcW w:w="590" w:type="dxa"/>
            <w:shd w:val="clear" w:color="auto" w:fill="FFFFFF"/>
            <w:vAlign w:val="center"/>
          </w:tcPr>
          <w:p w14:paraId="7E428AE8" w14:textId="213AD266" w:rsidR="003B2829" w:rsidRPr="009973A4" w:rsidRDefault="003B2829" w:rsidP="003B2829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3379" w:type="dxa"/>
            <w:shd w:val="clear" w:color="auto" w:fill="FFFFFF"/>
            <w:vAlign w:val="center"/>
          </w:tcPr>
          <w:p w14:paraId="59D7DC38" w14:textId="77777777" w:rsidR="003B2829" w:rsidRPr="009973A4" w:rsidRDefault="003B2829" w:rsidP="003B2829">
            <w:pPr>
              <w:spacing w:line="240" w:lineRule="auto"/>
              <w:ind w:left="0" w:hanging="2"/>
              <w:jc w:val="left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973A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Eğitim programı, belli bir dönem ülke dışında eğitim almama olanak sağlamaması</w:t>
            </w:r>
          </w:p>
        </w:tc>
        <w:tc>
          <w:tcPr>
            <w:tcW w:w="1496" w:type="dxa"/>
            <w:vAlign w:val="center"/>
          </w:tcPr>
          <w:p w14:paraId="49282696" w14:textId="77777777" w:rsidR="003B2829" w:rsidRPr="009973A4" w:rsidRDefault="003B2829" w:rsidP="003B2829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Memnuniyet Analizi</w:t>
            </w:r>
          </w:p>
        </w:tc>
        <w:tc>
          <w:tcPr>
            <w:tcW w:w="2940" w:type="dxa"/>
            <w:vAlign w:val="center"/>
          </w:tcPr>
          <w:p w14:paraId="245D24F5" w14:textId="214985DE" w:rsidR="003B2829" w:rsidRPr="009973A4" w:rsidRDefault="005E06AF" w:rsidP="00A50EA0">
            <w:pPr>
              <w:spacing w:line="240" w:lineRule="auto"/>
              <w:ind w:leftChars="0" w:left="0" w:firstLineChars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5E06AF">
              <w:rPr>
                <w:rFonts w:ascii="Calibri" w:eastAsia="Calibri" w:hAnsi="Calibri" w:cs="Calibri"/>
                <w:sz w:val="18"/>
                <w:szCs w:val="18"/>
              </w:rPr>
              <w:t xml:space="preserve">Eğitim programı, belli bir dönem ülke dışında eğitim </w:t>
            </w:r>
            <w:r w:rsidR="00A50EA0">
              <w:rPr>
                <w:rFonts w:ascii="Calibri" w:eastAsia="Calibri" w:hAnsi="Calibri" w:cs="Calibri"/>
                <w:sz w:val="18"/>
                <w:szCs w:val="18"/>
              </w:rPr>
              <w:t>alınmasına</w:t>
            </w:r>
            <w:r w:rsidRPr="005E06AF">
              <w:rPr>
                <w:rFonts w:ascii="Calibri" w:eastAsia="Calibri" w:hAnsi="Calibri" w:cs="Calibri"/>
                <w:sz w:val="18"/>
                <w:szCs w:val="18"/>
              </w:rPr>
              <w:t xml:space="preserve"> olanak sağlamak için öğrencileri </w:t>
            </w:r>
            <w:proofErr w:type="spellStart"/>
            <w:r w:rsidRPr="005E06AF">
              <w:rPr>
                <w:rFonts w:ascii="Calibri" w:eastAsia="Calibri" w:hAnsi="Calibri" w:cs="Calibri"/>
                <w:sz w:val="18"/>
                <w:szCs w:val="18"/>
              </w:rPr>
              <w:t>erasmus</w:t>
            </w:r>
            <w:proofErr w:type="spellEnd"/>
            <w:r w:rsidRPr="005E06AF">
              <w:rPr>
                <w:rFonts w:ascii="Calibri" w:eastAsia="Calibri" w:hAnsi="Calibri" w:cs="Calibri"/>
                <w:sz w:val="18"/>
                <w:szCs w:val="18"/>
              </w:rPr>
              <w:t xml:space="preserve"> koordinatörlüğüne yönlendirmek konusunda daha titiz çalışılacaktır. Ayrıca sosyal medya üzerinden duyuru yapılacaktır.</w:t>
            </w:r>
          </w:p>
        </w:tc>
        <w:tc>
          <w:tcPr>
            <w:tcW w:w="1110" w:type="dxa"/>
            <w:vAlign w:val="center"/>
          </w:tcPr>
          <w:p w14:paraId="4599CF75" w14:textId="5AB304F5" w:rsidR="003B2829" w:rsidRPr="009973A4" w:rsidRDefault="003B2829" w:rsidP="003B2829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.202</w:t>
            </w:r>
            <w:r w:rsidR="00675E9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7F58BCC8" w14:textId="377A7CD4" w:rsidR="003B2829" w:rsidRPr="009973A4" w:rsidRDefault="003B2829" w:rsidP="003B2829">
            <w:pPr>
              <w:ind w:left="0" w:hanging="2"/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31.01.202</w:t>
            </w:r>
            <w:r w:rsidR="00675E9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5" w:type="dxa"/>
          </w:tcPr>
          <w:p w14:paraId="3E33BB14" w14:textId="77777777" w:rsidR="000B6F2F" w:rsidRDefault="000B6F2F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F7EFBD8" w14:textId="77777777" w:rsidR="005B36BE" w:rsidRDefault="005B36BE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0244046" w14:textId="77777777" w:rsidR="00B345AC" w:rsidRDefault="00B345AC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6AB6F20" w14:textId="77777777" w:rsidR="00A50EA0" w:rsidRDefault="00A50EA0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A4F465C" w14:textId="215F78D6" w:rsidR="003B2829" w:rsidRPr="009973A4" w:rsidRDefault="003B2829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Anabilim </w:t>
            </w:r>
            <w:r w:rsidR="0050096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973A4">
              <w:rPr>
                <w:rFonts w:ascii="Calibri" w:eastAsia="Calibri" w:hAnsi="Calibri" w:cs="Calibri"/>
                <w:sz w:val="18"/>
                <w:szCs w:val="18"/>
              </w:rPr>
              <w:t>alı Başkanları</w:t>
            </w:r>
          </w:p>
        </w:tc>
        <w:tc>
          <w:tcPr>
            <w:tcW w:w="1365" w:type="dxa"/>
          </w:tcPr>
          <w:p w14:paraId="4315B428" w14:textId="77777777" w:rsidR="000B6F2F" w:rsidRDefault="000B6F2F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1B4DD52" w14:textId="77777777" w:rsidR="005B36BE" w:rsidRDefault="005B36BE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FA94143" w14:textId="77777777" w:rsidR="00A50EA0" w:rsidRDefault="00A50EA0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E4AFB16" w14:textId="0A3D606F" w:rsidR="003B2829" w:rsidRPr="009973A4" w:rsidRDefault="003B2829" w:rsidP="003B2829">
            <w:pPr>
              <w:ind w:left="0" w:hanging="2"/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Müdürü</w:t>
            </w:r>
          </w:p>
        </w:tc>
        <w:tc>
          <w:tcPr>
            <w:tcW w:w="2430" w:type="dxa"/>
            <w:vAlign w:val="center"/>
          </w:tcPr>
          <w:p w14:paraId="3D8F2F4B" w14:textId="708DFC21" w:rsidR="003B2829" w:rsidRPr="009973A4" w:rsidRDefault="000B6F2F" w:rsidP="000B6F2F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ARALIK 202</w:t>
            </w:r>
            <w:r w:rsidR="00675E92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675E92" w:rsidRPr="000B6F2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71</w:t>
            </w:r>
            <w:r w:rsidR="00675E92"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,</w:t>
            </w:r>
            <w:r w:rsidR="00675E9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41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iken Aralık 202</w:t>
            </w:r>
            <w:r w:rsidR="00675E92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675E9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72,48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E49C2">
              <w:rPr>
                <w:rFonts w:ascii="Calibri" w:eastAsia="Calibri" w:hAnsi="Calibri" w:cs="Calibri"/>
                <w:sz w:val="18"/>
                <w:szCs w:val="18"/>
              </w:rPr>
              <w:t>ulaşmıştır</w:t>
            </w:r>
            <w:r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B2829" w:rsidRPr="009973A4">
              <w:rPr>
                <w:rFonts w:ascii="Calibri" w:eastAsia="Calibri" w:hAnsi="Calibri" w:cs="Calibri"/>
                <w:sz w:val="18"/>
                <w:szCs w:val="18"/>
              </w:rPr>
              <w:t>Anket sonuçları anabilim dalları ve öğretim üyeleri ile paylaşıldı ve süreçler ile ilgili tedbirler alınmasının önemi belirtildi ve görüş istendi.</w:t>
            </w:r>
            <w:r w:rsidR="00A50EA0">
              <w:t xml:space="preserve"> </w:t>
            </w:r>
            <w:r w:rsidR="00A50EA0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="00A50EA0" w:rsidRPr="00A50EA0">
              <w:rPr>
                <w:rFonts w:ascii="Calibri" w:eastAsia="Calibri" w:hAnsi="Calibri" w:cs="Calibri"/>
                <w:sz w:val="18"/>
                <w:szCs w:val="18"/>
              </w:rPr>
              <w:t xml:space="preserve">elli bir </w:t>
            </w:r>
            <w:r w:rsidR="00A50EA0">
              <w:rPr>
                <w:rFonts w:ascii="Calibri" w:eastAsia="Calibri" w:hAnsi="Calibri" w:cs="Calibri"/>
                <w:sz w:val="18"/>
                <w:szCs w:val="18"/>
              </w:rPr>
              <w:t>dönem ülke dışında eğitim alınmasına</w:t>
            </w:r>
            <w:r w:rsidR="00A50EA0" w:rsidRPr="00A50EA0">
              <w:rPr>
                <w:rFonts w:ascii="Calibri" w:eastAsia="Calibri" w:hAnsi="Calibri" w:cs="Calibri"/>
                <w:sz w:val="18"/>
                <w:szCs w:val="18"/>
              </w:rPr>
              <w:t xml:space="preserve"> olanak sağlamak için öğrencileri </w:t>
            </w:r>
            <w:proofErr w:type="spellStart"/>
            <w:r w:rsidR="00A50EA0" w:rsidRPr="00A50EA0">
              <w:rPr>
                <w:rFonts w:ascii="Calibri" w:eastAsia="Calibri" w:hAnsi="Calibri" w:cs="Calibri"/>
                <w:sz w:val="18"/>
                <w:szCs w:val="18"/>
              </w:rPr>
              <w:t>erasmus</w:t>
            </w:r>
            <w:proofErr w:type="spellEnd"/>
            <w:r w:rsidR="00A50EA0" w:rsidRPr="00A50EA0">
              <w:rPr>
                <w:rFonts w:ascii="Calibri" w:eastAsia="Calibri" w:hAnsi="Calibri" w:cs="Calibri"/>
                <w:sz w:val="18"/>
                <w:szCs w:val="18"/>
              </w:rPr>
              <w:t xml:space="preserve"> koordinatörlüğüne yönlendirmek konusunda daha titiz çalışılacaktır.</w:t>
            </w:r>
          </w:p>
        </w:tc>
        <w:tc>
          <w:tcPr>
            <w:tcW w:w="1155" w:type="dxa"/>
          </w:tcPr>
          <w:p w14:paraId="074925CF" w14:textId="77777777" w:rsidR="00675E92" w:rsidRDefault="00675E92" w:rsidP="003B2829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4A096FAD" w14:textId="77777777" w:rsidR="00675E92" w:rsidRDefault="00675E92" w:rsidP="003B2829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91621D8" w14:textId="670E1CFB" w:rsidR="003B2829" w:rsidRPr="009973A4" w:rsidRDefault="00675E92" w:rsidP="00675E92">
            <w:pPr>
              <w:ind w:leftChars="0" w:left="0" w:firstLineChars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Evet</w:t>
            </w:r>
          </w:p>
        </w:tc>
      </w:tr>
      <w:tr w:rsidR="003B2829" w:rsidRPr="009973A4" w14:paraId="116F5B21" w14:textId="77777777" w:rsidTr="00C0332B">
        <w:trPr>
          <w:trHeight w:val="765"/>
          <w:jc w:val="center"/>
        </w:trPr>
        <w:tc>
          <w:tcPr>
            <w:tcW w:w="590" w:type="dxa"/>
            <w:shd w:val="clear" w:color="auto" w:fill="FFFFFF"/>
            <w:vAlign w:val="center"/>
          </w:tcPr>
          <w:p w14:paraId="6AC0334A" w14:textId="4CE0982B" w:rsidR="003B2829" w:rsidRPr="009973A4" w:rsidRDefault="005309D4" w:rsidP="005B36BE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3379" w:type="dxa"/>
            <w:shd w:val="clear" w:color="auto" w:fill="FFFFFF"/>
            <w:vAlign w:val="center"/>
          </w:tcPr>
          <w:p w14:paraId="6A7C7C37" w14:textId="18669527" w:rsidR="003B2829" w:rsidRPr="00A93B1D" w:rsidRDefault="003B2829" w:rsidP="0087034D">
            <w:pPr>
              <w:spacing w:line="240" w:lineRule="auto"/>
              <w:ind w:left="0" w:hanging="2"/>
              <w:jc w:val="left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93B1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Eğitim programı, ülke içindeki başka bir eğitim kurumunda ders alabilmeme olanak </w:t>
            </w:r>
            <w:r w:rsidR="0087034D">
              <w:rPr>
                <w:rFonts w:asciiTheme="majorHAnsi" w:hAnsiTheme="majorHAnsi" w:cstheme="majorHAnsi"/>
                <w:b/>
                <w:sz w:val="18"/>
                <w:szCs w:val="18"/>
              </w:rPr>
              <w:t>sağlamam</w:t>
            </w:r>
            <w:r w:rsidR="00DA5449">
              <w:rPr>
                <w:rFonts w:asciiTheme="majorHAnsi" w:hAnsiTheme="majorHAnsi" w:cstheme="majorHAnsi"/>
                <w:b/>
                <w:sz w:val="18"/>
                <w:szCs w:val="18"/>
              </w:rPr>
              <w:t>a</w:t>
            </w:r>
            <w:r w:rsidR="0087034D">
              <w:rPr>
                <w:rFonts w:asciiTheme="majorHAnsi" w:hAnsiTheme="majorHAnsi" w:cstheme="majorHAnsi"/>
                <w:b/>
                <w:sz w:val="18"/>
                <w:szCs w:val="18"/>
              </w:rPr>
              <w:t>sı</w:t>
            </w:r>
          </w:p>
        </w:tc>
        <w:tc>
          <w:tcPr>
            <w:tcW w:w="1496" w:type="dxa"/>
            <w:vAlign w:val="center"/>
          </w:tcPr>
          <w:p w14:paraId="44B63E1F" w14:textId="77777777" w:rsidR="003B2829" w:rsidRPr="009973A4" w:rsidRDefault="003B2829" w:rsidP="003B2829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Memnuniyet Analizi</w:t>
            </w:r>
          </w:p>
        </w:tc>
        <w:tc>
          <w:tcPr>
            <w:tcW w:w="2940" w:type="dxa"/>
            <w:vAlign w:val="center"/>
          </w:tcPr>
          <w:p w14:paraId="1E79F392" w14:textId="782A1A12" w:rsidR="003B2829" w:rsidRPr="009973A4" w:rsidRDefault="005E06AF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5E06AF">
              <w:rPr>
                <w:rFonts w:ascii="Calibri" w:eastAsia="Calibri" w:hAnsi="Calibri" w:cs="Calibri"/>
                <w:sz w:val="18"/>
                <w:szCs w:val="18"/>
              </w:rPr>
              <w:t>Eğitim programı, ülke içindeki başka bir eğitim kurumunda ders alabilmeme olanak sağlamak amacıyla öğrencilerin talepleri daha hızlı değerlendirilecek ve Web sayfasından ayrıç başvurular hakkında sosyal medyadan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5E06AF">
              <w:rPr>
                <w:rFonts w:ascii="Calibri" w:eastAsia="Calibri" w:hAnsi="Calibri" w:cs="Calibri"/>
                <w:sz w:val="18"/>
                <w:szCs w:val="18"/>
              </w:rPr>
              <w:t>da gerekli duyurular yapılacaktır.</w:t>
            </w:r>
          </w:p>
        </w:tc>
        <w:tc>
          <w:tcPr>
            <w:tcW w:w="1110" w:type="dxa"/>
            <w:vAlign w:val="center"/>
          </w:tcPr>
          <w:p w14:paraId="0821BE05" w14:textId="133F63F6" w:rsidR="003B2829" w:rsidRPr="009973A4" w:rsidRDefault="003B2829" w:rsidP="003B2829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.202</w:t>
            </w:r>
            <w:r w:rsidR="00DA544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5D6FF5DF" w14:textId="36E32252" w:rsidR="003B2829" w:rsidRPr="009973A4" w:rsidRDefault="003B2829" w:rsidP="00DA5449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31.01.20</w:t>
            </w:r>
            <w:r w:rsidR="00DA544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395" w:type="dxa"/>
          </w:tcPr>
          <w:p w14:paraId="667C1458" w14:textId="77777777" w:rsidR="000B6F2F" w:rsidRDefault="000B6F2F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B5764BC" w14:textId="77777777" w:rsidR="000B6F2F" w:rsidRDefault="000B6F2F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25B19F5" w14:textId="77777777" w:rsidR="000B6F2F" w:rsidRDefault="000B6F2F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57846A6" w14:textId="77777777" w:rsidR="00B345AC" w:rsidRDefault="00B345AC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145573A" w14:textId="77777777" w:rsidR="000B6F2F" w:rsidRDefault="000B6F2F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E649C03" w14:textId="77777777" w:rsidR="000B6F2F" w:rsidRDefault="000B6F2F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B3855AA" w14:textId="2517B01C" w:rsidR="003B2829" w:rsidRPr="009973A4" w:rsidRDefault="003B2829" w:rsidP="003B282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Anabilim </w:t>
            </w:r>
            <w:r w:rsidR="0050096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973A4">
              <w:rPr>
                <w:rFonts w:ascii="Calibri" w:eastAsia="Calibri" w:hAnsi="Calibri" w:cs="Calibri"/>
                <w:sz w:val="18"/>
                <w:szCs w:val="18"/>
              </w:rPr>
              <w:t>alı Başkanları</w:t>
            </w:r>
          </w:p>
        </w:tc>
        <w:tc>
          <w:tcPr>
            <w:tcW w:w="1365" w:type="dxa"/>
          </w:tcPr>
          <w:p w14:paraId="5BF15844" w14:textId="77777777" w:rsidR="000B6F2F" w:rsidRDefault="000B6F2F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1FA8EFD" w14:textId="77777777" w:rsidR="000B6F2F" w:rsidRDefault="000B6F2F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1B7AD96" w14:textId="77777777" w:rsidR="000B6F2F" w:rsidRDefault="000B6F2F" w:rsidP="003B2829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B3B1295" w14:textId="5B763AB9" w:rsidR="003B2829" w:rsidRPr="009973A4" w:rsidRDefault="003B2829" w:rsidP="003B2829">
            <w:pPr>
              <w:ind w:left="0" w:hanging="2"/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Müdürü</w:t>
            </w:r>
          </w:p>
        </w:tc>
        <w:tc>
          <w:tcPr>
            <w:tcW w:w="2430" w:type="dxa"/>
            <w:vAlign w:val="center"/>
          </w:tcPr>
          <w:p w14:paraId="14449DF9" w14:textId="0C0E522C" w:rsidR="003B2829" w:rsidRDefault="0087034D" w:rsidP="00DA544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ARALIK 202</w:t>
            </w:r>
            <w:r w:rsidR="00DA5449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DA5449" w:rsidRPr="00DA5449">
              <w:rPr>
                <w:rFonts w:ascii="Calibri" w:eastAsia="Calibri" w:hAnsi="Calibri" w:cs="Calibri"/>
                <w:sz w:val="18"/>
                <w:szCs w:val="18"/>
              </w:rPr>
              <w:t xml:space="preserve">73,63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iken Aralık 202</w:t>
            </w:r>
            <w:r w:rsidR="00DA5449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Pr="005B36BE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</w:t>
            </w:r>
            <w:r w:rsidR="00DA5449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1,49</w:t>
            </w:r>
            <w:r w:rsidRPr="008E49C2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E49C2">
              <w:rPr>
                <w:rFonts w:ascii="Calibri" w:eastAsia="Calibri" w:hAnsi="Calibri" w:cs="Calibri"/>
                <w:sz w:val="18"/>
                <w:szCs w:val="18"/>
              </w:rPr>
              <w:t>ulaşmıştır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B2829" w:rsidRPr="009973A4">
              <w:rPr>
                <w:rFonts w:ascii="Calibri" w:eastAsia="Calibri" w:hAnsi="Calibri" w:cs="Calibri"/>
                <w:sz w:val="18"/>
                <w:szCs w:val="18"/>
              </w:rPr>
              <w:t>Anket sonuçları anabilim</w:t>
            </w:r>
            <w:r w:rsidR="003B282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B2829" w:rsidRPr="009973A4">
              <w:rPr>
                <w:rFonts w:ascii="Calibri" w:eastAsia="Calibri" w:hAnsi="Calibri" w:cs="Calibri"/>
                <w:sz w:val="18"/>
                <w:szCs w:val="18"/>
              </w:rPr>
              <w:t>dalları ve öğretim üyeleri ile paylaşıldı ve süreçler ile ilgili tedbirler alınmasının önemi belirtildi ve görüş istendi.</w:t>
            </w:r>
            <w:r w:rsidR="00A50EA0">
              <w:rPr>
                <w:rFonts w:ascii="Calibri" w:eastAsia="Calibri" w:hAnsi="Calibri" w:cs="Calibri"/>
                <w:sz w:val="18"/>
                <w:szCs w:val="18"/>
              </w:rPr>
              <w:t xml:space="preserve"> Konu ile ilgili </w:t>
            </w:r>
            <w:r w:rsidR="00A50EA0" w:rsidRPr="005E06AF">
              <w:rPr>
                <w:rFonts w:ascii="Calibri" w:eastAsia="Calibri" w:hAnsi="Calibri" w:cs="Calibri"/>
                <w:sz w:val="18"/>
                <w:szCs w:val="18"/>
              </w:rPr>
              <w:t>öğrencilerin talepleri daha hızlı değerlendirilecek</w:t>
            </w:r>
            <w:r w:rsidR="00A50EA0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76D03A5" w14:textId="77777777" w:rsidR="003B2829" w:rsidRPr="00A93B1D" w:rsidRDefault="003B2829" w:rsidP="00DA5449">
            <w:pPr>
              <w:spacing w:line="240" w:lineRule="auto"/>
              <w:ind w:left="0" w:hanging="2"/>
              <w:jc w:val="left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A93B1D"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  <w:lastRenderedPageBreak/>
              <w:t>Alan dışı ders seçim formu ile başka Üniversitelerden ders alınabildiği öğrenci temsilcileri aracılığıyla öğrencilere iletildi.</w:t>
            </w:r>
          </w:p>
          <w:p w14:paraId="1C318E89" w14:textId="77777777" w:rsidR="003B2829" w:rsidRPr="009973A4" w:rsidRDefault="003B2829" w:rsidP="00DA5449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3435DD16" w14:textId="6E1FCFAA" w:rsidR="003B2829" w:rsidRPr="009973A4" w:rsidRDefault="00DA5449" w:rsidP="003B2829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Hayır</w:t>
            </w:r>
          </w:p>
        </w:tc>
      </w:tr>
      <w:tr w:rsidR="003101AC" w:rsidRPr="009973A4" w14:paraId="71E2BA2F" w14:textId="77777777" w:rsidTr="00C0332B">
        <w:trPr>
          <w:trHeight w:val="765"/>
          <w:jc w:val="center"/>
        </w:trPr>
        <w:tc>
          <w:tcPr>
            <w:tcW w:w="590" w:type="dxa"/>
            <w:shd w:val="clear" w:color="auto" w:fill="FFFFFF"/>
            <w:vAlign w:val="center"/>
          </w:tcPr>
          <w:p w14:paraId="39F71FEE" w14:textId="613FA9A5" w:rsidR="003101AC" w:rsidRPr="009973A4" w:rsidRDefault="003101AC" w:rsidP="00924CD5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1</w:t>
            </w:r>
            <w:r w:rsidR="005309D4">
              <w:rPr>
                <w:rFonts w:ascii="Calibri" w:eastAsia="Calibri" w:hAnsi="Calibri" w:cs="Calibri"/>
                <w:b/>
                <w:sz w:val="18"/>
                <w:szCs w:val="18"/>
              </w:rPr>
              <w:t>0</w:t>
            </w:r>
          </w:p>
        </w:tc>
        <w:tc>
          <w:tcPr>
            <w:tcW w:w="3379" w:type="dxa"/>
            <w:shd w:val="clear" w:color="auto" w:fill="FFFFFF"/>
            <w:vAlign w:val="center"/>
          </w:tcPr>
          <w:p w14:paraId="5890BF48" w14:textId="517412CE" w:rsidR="003101AC" w:rsidRPr="009973A4" w:rsidRDefault="003101AC" w:rsidP="003101AC">
            <w:pPr>
              <w:spacing w:line="240" w:lineRule="auto"/>
              <w:ind w:left="0" w:hanging="2"/>
              <w:jc w:val="left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9973A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Öğrencilerin </w:t>
            </w:r>
            <w:r w:rsidR="00912627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t</w:t>
            </w:r>
            <w:r w:rsidRPr="009973A4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ez çalışmamı sürdürmek için yeterli ve nitelikli zaman ayıramaması</w:t>
            </w:r>
          </w:p>
        </w:tc>
        <w:tc>
          <w:tcPr>
            <w:tcW w:w="1496" w:type="dxa"/>
            <w:vAlign w:val="center"/>
          </w:tcPr>
          <w:p w14:paraId="4407147C" w14:textId="77777777" w:rsidR="003101AC" w:rsidRPr="009973A4" w:rsidRDefault="003101AC" w:rsidP="003101AC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Memnuniyet Analizi</w:t>
            </w:r>
          </w:p>
        </w:tc>
        <w:tc>
          <w:tcPr>
            <w:tcW w:w="2940" w:type="dxa"/>
            <w:vAlign w:val="center"/>
          </w:tcPr>
          <w:p w14:paraId="5EA99F07" w14:textId="71A9A403" w:rsidR="003101AC" w:rsidRPr="009973A4" w:rsidRDefault="005E06AF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5E06AF">
              <w:rPr>
                <w:rFonts w:ascii="Calibri" w:eastAsia="Calibri" w:hAnsi="Calibri" w:cs="Calibri"/>
                <w:sz w:val="18"/>
                <w:szCs w:val="18"/>
              </w:rPr>
              <w:t>Anket sonuçları anabilim dalları ve öğretim üyeleri ile paylaşıldı ve süreçler ile ilgili tedbirler alınmasının önemi belirtildi ve görüş istendi.</w:t>
            </w:r>
            <w:r w:rsidR="00A46838">
              <w:t xml:space="preserve"> </w:t>
            </w:r>
            <w:r w:rsidR="00A46838" w:rsidRPr="00A46838">
              <w:rPr>
                <w:rFonts w:ascii="Calibri" w:eastAsia="Calibri" w:hAnsi="Calibri" w:cs="Calibri"/>
                <w:sz w:val="18"/>
                <w:szCs w:val="18"/>
              </w:rPr>
              <w:t>Bu konuda danışman öğretim üyelerine öğrencileri ile ilgili daha fazla ilgilenilmesini sağlaması hususunda uyarılar yapılacaktır.</w:t>
            </w:r>
          </w:p>
        </w:tc>
        <w:tc>
          <w:tcPr>
            <w:tcW w:w="1110" w:type="dxa"/>
            <w:vAlign w:val="center"/>
          </w:tcPr>
          <w:p w14:paraId="5030FAF9" w14:textId="306D7C05" w:rsidR="003101AC" w:rsidRPr="009973A4" w:rsidRDefault="003101AC" w:rsidP="003101AC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.202</w:t>
            </w:r>
            <w:r w:rsidR="00DA544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319CFB14" w14:textId="504C66DA" w:rsidR="003101AC" w:rsidRPr="009973A4" w:rsidRDefault="003101AC" w:rsidP="00DA5449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31.01.202</w:t>
            </w:r>
            <w:r w:rsidR="00DA544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5" w:type="dxa"/>
          </w:tcPr>
          <w:p w14:paraId="57BCAE0E" w14:textId="77777777" w:rsidR="00924CD5" w:rsidRDefault="00924CD5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7DC97BC" w14:textId="77777777" w:rsidR="00924CD5" w:rsidRDefault="00924CD5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A2AF0C" w14:textId="77777777" w:rsidR="00B345AC" w:rsidRDefault="00B345AC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E5DF22F" w14:textId="77777777" w:rsidR="00B345AC" w:rsidRDefault="00B345AC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C1477B4" w14:textId="77777777" w:rsidR="00A50EA0" w:rsidRDefault="00A50EA0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BE1F4B" w14:textId="77777777" w:rsidR="00A50EA0" w:rsidRDefault="00A50EA0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E590C4C" w14:textId="35F85413" w:rsidR="003101AC" w:rsidRPr="009973A4" w:rsidRDefault="003101AC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Sorumlu Öğretim Üyeleri</w:t>
            </w:r>
          </w:p>
        </w:tc>
        <w:tc>
          <w:tcPr>
            <w:tcW w:w="1365" w:type="dxa"/>
          </w:tcPr>
          <w:p w14:paraId="27B5B01E" w14:textId="77777777" w:rsidR="00924CD5" w:rsidRDefault="00924CD5" w:rsidP="003101AC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AF2AAD6" w14:textId="77777777" w:rsidR="00924CD5" w:rsidRDefault="00924CD5" w:rsidP="003101AC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F25DD87" w14:textId="77777777" w:rsidR="00A50EA0" w:rsidRDefault="00A50EA0" w:rsidP="003101AC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73E5905" w14:textId="77777777" w:rsidR="00A50EA0" w:rsidRDefault="00A50EA0" w:rsidP="003101AC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939BE3C" w14:textId="4E30F546" w:rsidR="003101AC" w:rsidRPr="009973A4" w:rsidRDefault="003101AC" w:rsidP="003101AC">
            <w:pPr>
              <w:ind w:left="0" w:hanging="2"/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Enstitü Müdürü</w:t>
            </w:r>
          </w:p>
        </w:tc>
        <w:tc>
          <w:tcPr>
            <w:tcW w:w="2430" w:type="dxa"/>
            <w:vAlign w:val="center"/>
          </w:tcPr>
          <w:p w14:paraId="67440319" w14:textId="71F55A04" w:rsidR="003101AC" w:rsidRPr="009973A4" w:rsidRDefault="00924CD5" w:rsidP="00A50EA0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ARALIK 202</w:t>
            </w:r>
            <w:r w:rsidR="00DA5449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DA5449" w:rsidRPr="00DA5449">
              <w:rPr>
                <w:rFonts w:ascii="Calibri" w:eastAsia="Calibri" w:hAnsi="Calibri" w:cs="Calibri"/>
                <w:sz w:val="18"/>
                <w:szCs w:val="18"/>
              </w:rPr>
              <w:t xml:space="preserve">74,95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iken Aralık 202</w:t>
            </w:r>
            <w:r w:rsidR="00DA5449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DA5449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72,84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 w:rsidR="00EE33DB">
              <w:rPr>
                <w:rFonts w:ascii="Calibri" w:eastAsia="Calibri" w:hAnsi="Calibri" w:cs="Calibri"/>
                <w:sz w:val="18"/>
                <w:szCs w:val="18"/>
              </w:rPr>
              <w:t>seviyesindedir.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101AC" w:rsidRPr="009973A4">
              <w:rPr>
                <w:rFonts w:ascii="Calibri" w:eastAsia="Calibri" w:hAnsi="Calibri" w:cs="Calibri"/>
                <w:sz w:val="18"/>
                <w:szCs w:val="18"/>
              </w:rPr>
              <w:t>Programda ders veren öğretim üyelerine anket sonuçları iletildi ve ilgili alanlarda bilgilendirildi.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Tez Çalışması için eğitim süresi yönetmelikler çerçevesinde belirlenir.</w:t>
            </w:r>
            <w:r w:rsidR="00A50EA0">
              <w:t xml:space="preserve"> </w:t>
            </w:r>
            <w:r w:rsidR="00A50EA0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="00A50EA0" w:rsidRPr="00A50EA0">
              <w:rPr>
                <w:rFonts w:ascii="Calibri" w:eastAsia="Calibri" w:hAnsi="Calibri" w:cs="Calibri"/>
                <w:sz w:val="18"/>
                <w:szCs w:val="18"/>
              </w:rPr>
              <w:t>anışman öğretim üyelerine öğrencileri ile ilgili daha fazla ilgilenilmesini sağlaması hususunda uyarılar yapılacaktır.</w:t>
            </w:r>
          </w:p>
        </w:tc>
        <w:tc>
          <w:tcPr>
            <w:tcW w:w="1155" w:type="dxa"/>
          </w:tcPr>
          <w:p w14:paraId="5CE46206" w14:textId="77777777" w:rsidR="00EE33DB" w:rsidRDefault="00EE33DB" w:rsidP="003101AC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AC51E5B" w14:textId="77777777" w:rsidR="00EE33DB" w:rsidRDefault="00EE33DB" w:rsidP="003101AC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737C73A" w14:textId="416E2D1A" w:rsidR="003101AC" w:rsidRPr="009973A4" w:rsidRDefault="003101AC" w:rsidP="003101AC">
            <w:pPr>
              <w:ind w:left="0" w:hanging="2"/>
              <w:jc w:val="center"/>
            </w:pPr>
            <w:r w:rsidRPr="009973A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Hayır</w:t>
            </w:r>
          </w:p>
        </w:tc>
      </w:tr>
      <w:tr w:rsidR="003101AC" w:rsidRPr="009973A4" w14:paraId="01A051CA" w14:textId="77777777" w:rsidTr="00C0332B">
        <w:trPr>
          <w:trHeight w:val="765"/>
          <w:jc w:val="center"/>
        </w:trPr>
        <w:tc>
          <w:tcPr>
            <w:tcW w:w="590" w:type="dxa"/>
            <w:shd w:val="clear" w:color="auto" w:fill="FFFFFF"/>
            <w:vAlign w:val="center"/>
          </w:tcPr>
          <w:p w14:paraId="54626D44" w14:textId="7D8C2084" w:rsidR="003101AC" w:rsidRPr="009973A4" w:rsidRDefault="00924CD5" w:rsidP="003101AC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  <w:r w:rsidR="005309D4"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3379" w:type="dxa"/>
            <w:shd w:val="clear" w:color="auto" w:fill="FFFFFF"/>
            <w:vAlign w:val="center"/>
          </w:tcPr>
          <w:p w14:paraId="5F06AF3B" w14:textId="77777777" w:rsidR="003101AC" w:rsidRPr="009973A4" w:rsidRDefault="003101AC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b/>
                <w:sz w:val="18"/>
                <w:szCs w:val="18"/>
              </w:rPr>
              <w:t>Öğrencilere yönelik sportif, sosyal, kültürel etkinlik yetersizliği</w:t>
            </w:r>
          </w:p>
        </w:tc>
        <w:tc>
          <w:tcPr>
            <w:tcW w:w="1496" w:type="dxa"/>
            <w:vAlign w:val="center"/>
          </w:tcPr>
          <w:p w14:paraId="1E7D48FF" w14:textId="77777777" w:rsidR="003101AC" w:rsidRPr="009973A4" w:rsidRDefault="003101AC" w:rsidP="003101AC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Memnuniyet Analizi</w:t>
            </w:r>
          </w:p>
        </w:tc>
        <w:tc>
          <w:tcPr>
            <w:tcW w:w="2940" w:type="dxa"/>
            <w:vAlign w:val="center"/>
          </w:tcPr>
          <w:p w14:paraId="47661AF4" w14:textId="273F4331" w:rsidR="003101AC" w:rsidRPr="009973A4" w:rsidRDefault="00A46838" w:rsidP="00A46838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A46838">
              <w:rPr>
                <w:rFonts w:ascii="Calibri" w:eastAsia="Calibri" w:hAnsi="Calibri" w:cs="Calibri"/>
                <w:sz w:val="18"/>
                <w:szCs w:val="18"/>
              </w:rPr>
              <w:t xml:space="preserve">İlgili birimlere konu ile ilgili yazı gönderilmesi planlandı. Öğrenci topluluklarının kurulması desteklenecek olup gerekli çalışmaların yapılması için öğrenci topluluğu üyeleri ve öğrenci temsilcileri ile sık sık toplantılar yapılması planlanacaktır.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Belirtilen</w:t>
            </w:r>
            <w:r w:rsidRPr="00A46838">
              <w:rPr>
                <w:rFonts w:ascii="Calibri" w:eastAsia="Calibri" w:hAnsi="Calibri" w:cs="Calibri"/>
                <w:sz w:val="18"/>
                <w:szCs w:val="18"/>
              </w:rPr>
              <w:t xml:space="preserve"> maddelerin sonuçlarına ilişkin bilgilendirme yazıları ilgili birimlere yazılacaktır. Ve anket sonuçları web sayfamızda ilan edilecektir.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vAlign w:val="center"/>
          </w:tcPr>
          <w:p w14:paraId="33A93F33" w14:textId="77777777" w:rsidR="0076032A" w:rsidRPr="009973A4" w:rsidRDefault="0076032A" w:rsidP="0076032A">
            <w:pP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01</w:t>
            </w:r>
            <w:r w:rsidRPr="009973A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  <w:p w14:paraId="296FFDBE" w14:textId="7EEA6975" w:rsidR="003101AC" w:rsidRPr="009973A4" w:rsidRDefault="0076032A" w:rsidP="0076032A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31.01.2025</w:t>
            </w:r>
          </w:p>
        </w:tc>
        <w:tc>
          <w:tcPr>
            <w:tcW w:w="1395" w:type="dxa"/>
          </w:tcPr>
          <w:p w14:paraId="1B360A0C" w14:textId="77777777" w:rsidR="0076032A" w:rsidRDefault="0076032A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30EB2E4" w14:textId="77777777" w:rsidR="0076032A" w:rsidRDefault="0076032A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8B5DF2A" w14:textId="77777777" w:rsidR="00A50EA0" w:rsidRDefault="00A50EA0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4A5DC43" w14:textId="77777777" w:rsidR="00A50EA0" w:rsidRDefault="00A50EA0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987815C" w14:textId="77777777" w:rsidR="00A50EA0" w:rsidRDefault="00A50EA0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8663618" w14:textId="35BC07E4" w:rsidR="003101AC" w:rsidRPr="009973A4" w:rsidRDefault="003101AC" w:rsidP="003101AC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Üniversite Yönetimi</w:t>
            </w:r>
          </w:p>
        </w:tc>
        <w:tc>
          <w:tcPr>
            <w:tcW w:w="1365" w:type="dxa"/>
          </w:tcPr>
          <w:p w14:paraId="3B563989" w14:textId="77777777" w:rsidR="0023708C" w:rsidRDefault="0023708C" w:rsidP="0023708C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0FE5B21" w14:textId="77777777" w:rsidR="00A50EA0" w:rsidRDefault="00A50EA0" w:rsidP="0023708C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E38ADCA" w14:textId="77777777" w:rsidR="00A50EA0" w:rsidRDefault="00A50EA0" w:rsidP="0023708C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43608EB" w14:textId="4B3F15EB" w:rsidR="003101AC" w:rsidRPr="009973A4" w:rsidRDefault="0023708C" w:rsidP="0023708C">
            <w:pPr>
              <w:ind w:left="0" w:hanging="2"/>
            </w:pPr>
            <w:r w:rsidRPr="009973A4">
              <w:rPr>
                <w:rFonts w:ascii="Calibri" w:eastAsia="Calibri" w:hAnsi="Calibri" w:cs="Calibri"/>
                <w:sz w:val="18"/>
                <w:szCs w:val="18"/>
              </w:rPr>
              <w:t>Ens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titü</w:t>
            </w:r>
            <w:r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 Yönetimi</w:t>
            </w:r>
          </w:p>
        </w:tc>
        <w:tc>
          <w:tcPr>
            <w:tcW w:w="2430" w:type="dxa"/>
            <w:vAlign w:val="center"/>
          </w:tcPr>
          <w:p w14:paraId="7800DCCF" w14:textId="659C4C51" w:rsidR="003101AC" w:rsidRPr="009973A4" w:rsidRDefault="00EE33DB" w:rsidP="00EE33DB">
            <w:pPr>
              <w:spacing w:line="240" w:lineRule="auto"/>
              <w:ind w:left="0" w:hanging="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ARALIK 202</w:t>
            </w:r>
            <w:r w:rsidR="0076032A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76032A" w:rsidRPr="0076032A">
              <w:rPr>
                <w:rFonts w:ascii="Calibri" w:eastAsia="Calibri" w:hAnsi="Calibri" w:cs="Calibri"/>
                <w:sz w:val="18"/>
                <w:szCs w:val="18"/>
              </w:rPr>
              <w:t xml:space="preserve">61,48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iken Aralık 202</w:t>
            </w:r>
            <w:r w:rsidR="0076032A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memnuniyet oranı </w:t>
            </w:r>
            <w:r w:rsidR="0076032A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60,57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76032A">
              <w:rPr>
                <w:rFonts w:ascii="Calibri" w:eastAsia="Calibri" w:hAnsi="Calibri" w:cs="Calibri"/>
                <w:sz w:val="18"/>
                <w:szCs w:val="18"/>
              </w:rPr>
              <w:t>ulaşmıştır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101AC">
              <w:rPr>
                <w:rFonts w:ascii="Calibri" w:eastAsia="Calibri" w:hAnsi="Calibri" w:cs="Calibri"/>
                <w:sz w:val="18"/>
                <w:szCs w:val="18"/>
              </w:rPr>
              <w:t>İlgili birimlere a</w:t>
            </w:r>
            <w:r w:rsidR="003101AC" w:rsidRPr="009973A4">
              <w:rPr>
                <w:rFonts w:ascii="Calibri" w:eastAsia="Calibri" w:hAnsi="Calibri" w:cs="Calibri"/>
                <w:sz w:val="18"/>
                <w:szCs w:val="18"/>
              </w:rPr>
              <w:t>nket sonuçl</w:t>
            </w:r>
            <w:r w:rsidR="00426AE6">
              <w:rPr>
                <w:rFonts w:ascii="Calibri" w:eastAsia="Calibri" w:hAnsi="Calibri" w:cs="Calibri"/>
                <w:sz w:val="18"/>
                <w:szCs w:val="18"/>
              </w:rPr>
              <w:t>arı iletildi ve ilgili alanlar</w:t>
            </w:r>
            <w:r w:rsidR="003101AC" w:rsidRPr="009973A4">
              <w:rPr>
                <w:rFonts w:ascii="Calibri" w:eastAsia="Calibri" w:hAnsi="Calibri" w:cs="Calibri"/>
                <w:sz w:val="18"/>
                <w:szCs w:val="18"/>
              </w:rPr>
              <w:t xml:space="preserve"> bilgilendirildi</w:t>
            </w:r>
            <w:r w:rsidR="003101AC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A50EA0" w:rsidRPr="00A46838">
              <w:rPr>
                <w:rFonts w:ascii="Calibri" w:eastAsia="Calibri" w:hAnsi="Calibri" w:cs="Calibri"/>
                <w:sz w:val="18"/>
                <w:szCs w:val="18"/>
              </w:rPr>
              <w:t xml:space="preserve"> Öğrenci topluluklarının kurulması desteklenecek</w:t>
            </w:r>
            <w:r w:rsidR="00A50EA0">
              <w:rPr>
                <w:rFonts w:ascii="Calibri" w:eastAsia="Calibri" w:hAnsi="Calibri" w:cs="Calibri"/>
                <w:sz w:val="18"/>
                <w:szCs w:val="18"/>
              </w:rPr>
              <w:t xml:space="preserve"> ve temsilciler ile üyeler arasındaki toplantıların sıklığı artırılacaktır.</w:t>
            </w:r>
          </w:p>
        </w:tc>
        <w:tc>
          <w:tcPr>
            <w:tcW w:w="1155" w:type="dxa"/>
          </w:tcPr>
          <w:p w14:paraId="62B7D570" w14:textId="77777777" w:rsidR="00EE33DB" w:rsidRDefault="00EE33DB" w:rsidP="003101AC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5423EF4D" w14:textId="57B5562D" w:rsidR="003101AC" w:rsidRPr="009973A4" w:rsidRDefault="003101AC" w:rsidP="003101AC">
            <w:pPr>
              <w:ind w:left="0" w:hanging="2"/>
              <w:jc w:val="center"/>
            </w:pPr>
            <w:r w:rsidRPr="009973A4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Hayır</w:t>
            </w:r>
          </w:p>
        </w:tc>
      </w:tr>
    </w:tbl>
    <w:p w14:paraId="5E511CA2" w14:textId="77777777" w:rsidR="00B44370" w:rsidRDefault="00B44370">
      <w:pPr>
        <w:tabs>
          <w:tab w:val="left" w:pos="10245"/>
        </w:tabs>
        <w:ind w:left="0" w:hanging="2"/>
        <w:rPr>
          <w:sz w:val="16"/>
          <w:szCs w:val="16"/>
        </w:rPr>
      </w:pPr>
      <w:bookmarkStart w:id="0" w:name="_GoBack"/>
      <w:bookmarkEnd w:id="0"/>
    </w:p>
    <w:sectPr w:rsidR="00B44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0" w:right="482" w:bottom="851" w:left="482" w:header="426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EAEF3" w14:textId="77777777" w:rsidR="00E318C6" w:rsidRDefault="00E318C6">
      <w:pPr>
        <w:spacing w:line="240" w:lineRule="auto"/>
        <w:ind w:left="0" w:hanging="2"/>
      </w:pPr>
      <w:r>
        <w:separator/>
      </w:r>
    </w:p>
  </w:endnote>
  <w:endnote w:type="continuationSeparator" w:id="0">
    <w:p w14:paraId="06020A34" w14:textId="77777777" w:rsidR="00E318C6" w:rsidRDefault="00E318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270B7" w14:textId="77777777" w:rsidR="00665B3C" w:rsidRDefault="00665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1B15" w14:textId="77777777" w:rsidR="00665B3C" w:rsidRDefault="00665B3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sz w:val="16"/>
        <w:szCs w:val="16"/>
      </w:rPr>
    </w:pPr>
  </w:p>
  <w:tbl>
    <w:tblPr>
      <w:tblStyle w:val="aa"/>
      <w:tblW w:w="15450" w:type="dxa"/>
      <w:tblInd w:w="2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6375"/>
      <w:gridCol w:w="6041"/>
      <w:gridCol w:w="3034"/>
    </w:tblGrid>
    <w:tr w:rsidR="00665B3C" w14:paraId="192CAD23" w14:textId="77777777">
      <w:tc>
        <w:tcPr>
          <w:tcW w:w="6375" w:type="dxa"/>
          <w:vAlign w:val="center"/>
        </w:tcPr>
        <w:p w14:paraId="5814F1AF" w14:textId="77777777" w:rsidR="00665B3C" w:rsidRDefault="00665B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İlk Yayın Tarihi: 08.06.2020</w:t>
          </w:r>
        </w:p>
      </w:tc>
      <w:tc>
        <w:tcPr>
          <w:tcW w:w="6041" w:type="dxa"/>
          <w:vAlign w:val="center"/>
        </w:tcPr>
        <w:p w14:paraId="3688A68F" w14:textId="77777777" w:rsidR="00665B3C" w:rsidRDefault="00665B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No/Tarih:1 / 0</w:t>
          </w:r>
          <w:r>
            <w:rPr>
              <w:sz w:val="16"/>
              <w:szCs w:val="16"/>
            </w:rPr>
            <w:t>9</w:t>
          </w:r>
          <w:r>
            <w:rPr>
              <w:color w:val="000000"/>
              <w:sz w:val="16"/>
              <w:szCs w:val="16"/>
            </w:rPr>
            <w:t>.12.2021</w:t>
          </w:r>
        </w:p>
      </w:tc>
      <w:tc>
        <w:tcPr>
          <w:tcW w:w="3034" w:type="dxa"/>
          <w:vAlign w:val="center"/>
        </w:tcPr>
        <w:p w14:paraId="336A8993" w14:textId="06129CD8" w:rsidR="00665B3C" w:rsidRDefault="00665B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836906">
            <w:rPr>
              <w:noProof/>
              <w:color w:val="000000"/>
              <w:sz w:val="16"/>
              <w:szCs w:val="16"/>
            </w:rPr>
            <w:t>4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836906">
            <w:rPr>
              <w:noProof/>
              <w:color w:val="000000"/>
              <w:sz w:val="16"/>
              <w:szCs w:val="16"/>
            </w:rPr>
            <w:t>4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665B3C" w14:paraId="702EE77E" w14:textId="77777777">
      <w:tc>
        <w:tcPr>
          <w:tcW w:w="15450" w:type="dxa"/>
          <w:gridSpan w:val="3"/>
          <w:vAlign w:val="center"/>
        </w:tcPr>
        <w:p w14:paraId="61FADE4C" w14:textId="77777777" w:rsidR="00665B3C" w:rsidRDefault="00665B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jc w:val="lef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color w:val="000000"/>
              <w:sz w:val="16"/>
              <w:szCs w:val="16"/>
            </w:rPr>
            <w:t>versiyonu</w:t>
          </w:r>
          <w:proofErr w:type="gramEnd"/>
          <w:r>
            <w:rPr>
              <w:color w:val="000000"/>
              <w:sz w:val="16"/>
              <w:szCs w:val="16"/>
            </w:rPr>
            <w:t xml:space="preserve"> kontrollü dokümandır.</w:t>
          </w:r>
        </w:p>
      </w:tc>
    </w:tr>
  </w:tbl>
  <w:p w14:paraId="5273BD77" w14:textId="77777777" w:rsidR="00665B3C" w:rsidRDefault="00665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5136"/>
      </w:tabs>
      <w:spacing w:line="240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9176B" w14:textId="77777777" w:rsidR="00665B3C" w:rsidRDefault="00665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07D3B" w14:textId="77777777" w:rsidR="00E318C6" w:rsidRDefault="00E318C6">
      <w:pPr>
        <w:spacing w:line="240" w:lineRule="auto"/>
        <w:ind w:left="0" w:hanging="2"/>
      </w:pPr>
      <w:r>
        <w:separator/>
      </w:r>
    </w:p>
  </w:footnote>
  <w:footnote w:type="continuationSeparator" w:id="0">
    <w:p w14:paraId="51C6AB51" w14:textId="77777777" w:rsidR="00E318C6" w:rsidRDefault="00E318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E897E" w14:textId="77777777" w:rsidR="00665B3C" w:rsidRDefault="00665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027A3" w14:textId="77777777" w:rsidR="00665B3C" w:rsidRDefault="00665B3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sz w:val="16"/>
        <w:szCs w:val="16"/>
      </w:rPr>
    </w:pPr>
  </w:p>
  <w:tbl>
    <w:tblPr>
      <w:tblStyle w:val="a9"/>
      <w:tblW w:w="1570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85"/>
      <w:gridCol w:w="12315"/>
      <w:gridCol w:w="1605"/>
    </w:tblGrid>
    <w:tr w:rsidR="00665B3C" w14:paraId="08497C8D" w14:textId="77777777">
      <w:trPr>
        <w:trHeight w:val="699"/>
        <w:jc w:val="center"/>
      </w:trPr>
      <w:tc>
        <w:tcPr>
          <w:tcW w:w="1785" w:type="dxa"/>
          <w:tcBorders>
            <w:right w:val="nil"/>
          </w:tcBorders>
          <w:vAlign w:val="center"/>
        </w:tcPr>
        <w:p w14:paraId="5E4D7F8A" w14:textId="77777777" w:rsidR="00665B3C" w:rsidRDefault="00665B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F0450FC" wp14:editId="53A38D51">
                <wp:simplePos x="0" y="0"/>
                <wp:positionH relativeFrom="column">
                  <wp:posOffset>-1266</wp:posOffset>
                </wp:positionH>
                <wp:positionV relativeFrom="paragraph">
                  <wp:posOffset>-3806</wp:posOffset>
                </wp:positionV>
                <wp:extent cx="447675" cy="447040"/>
                <wp:effectExtent l="0" t="0" r="0" b="0"/>
                <wp:wrapSquare wrapText="bothSides" distT="0" distB="0" distL="114300" distR="114300"/>
                <wp:docPr id="102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315" w:type="dxa"/>
          <w:tcBorders>
            <w:left w:val="nil"/>
            <w:right w:val="nil"/>
          </w:tcBorders>
          <w:vAlign w:val="center"/>
        </w:tcPr>
        <w:p w14:paraId="5E22BD7A" w14:textId="77777777" w:rsidR="00665B3C" w:rsidRDefault="00665B3C">
          <w:pPr>
            <w:ind w:left="0" w:hanging="2"/>
            <w:jc w:val="center"/>
          </w:pPr>
          <w:r>
            <w:rPr>
              <w:b/>
            </w:rPr>
            <w:t>BURSA ULUDAĞ ÜNİVERSİTESİ</w:t>
          </w:r>
        </w:p>
        <w:p w14:paraId="75CBE42F" w14:textId="77777777" w:rsidR="00665B3C" w:rsidRDefault="00665B3C">
          <w:pPr>
            <w:ind w:left="0" w:hanging="2"/>
            <w:jc w:val="center"/>
            <w:rPr>
              <w:color w:val="000000"/>
            </w:rPr>
          </w:pPr>
          <w:r>
            <w:rPr>
              <w:b/>
            </w:rPr>
            <w:t>SÜREKLİ İYİLEŞTİRME FORMU</w:t>
          </w:r>
        </w:p>
      </w:tc>
      <w:tc>
        <w:tcPr>
          <w:tcW w:w="1605" w:type="dxa"/>
          <w:tcBorders>
            <w:left w:val="nil"/>
          </w:tcBorders>
          <w:vAlign w:val="center"/>
        </w:tcPr>
        <w:p w14:paraId="29FDCA60" w14:textId="77777777" w:rsidR="00665B3C" w:rsidRDefault="00665B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jc w:val="right"/>
            <w:rPr>
              <w:color w:val="000000"/>
            </w:rPr>
          </w:pPr>
          <w:r>
            <w:rPr>
              <w:b/>
              <w:color w:val="000000"/>
            </w:rPr>
            <w:t>FR 5.4.3</w:t>
          </w:r>
          <w:r>
            <w:rPr>
              <w:b/>
            </w:rPr>
            <w:t>_</w:t>
          </w:r>
          <w:r>
            <w:rPr>
              <w:b/>
              <w:color w:val="000000"/>
            </w:rPr>
            <w:t>0</w:t>
          </w:r>
          <w:r>
            <w:rPr>
              <w:b/>
            </w:rPr>
            <w:t>2</w:t>
          </w:r>
        </w:p>
      </w:tc>
    </w:tr>
  </w:tbl>
  <w:p w14:paraId="063BDF21" w14:textId="77777777" w:rsidR="00665B3C" w:rsidRDefault="00665B3C">
    <w:pPr>
      <w:spacing w:line="240" w:lineRule="auto"/>
      <w:ind w:left="0" w:hanging="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B6FCC" w14:textId="77777777" w:rsidR="00665B3C" w:rsidRDefault="00665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70"/>
    <w:rsid w:val="00005EE1"/>
    <w:rsid w:val="0002146F"/>
    <w:rsid w:val="00064A05"/>
    <w:rsid w:val="00074F10"/>
    <w:rsid w:val="00076F44"/>
    <w:rsid w:val="000901EC"/>
    <w:rsid w:val="000B6F2F"/>
    <w:rsid w:val="000E01BF"/>
    <w:rsid w:val="000E5B86"/>
    <w:rsid w:val="00126773"/>
    <w:rsid w:val="001B2F80"/>
    <w:rsid w:val="0021582F"/>
    <w:rsid w:val="0023708C"/>
    <w:rsid w:val="00297905"/>
    <w:rsid w:val="002B467A"/>
    <w:rsid w:val="002C401C"/>
    <w:rsid w:val="002D0618"/>
    <w:rsid w:val="003101AC"/>
    <w:rsid w:val="0031079C"/>
    <w:rsid w:val="0032024C"/>
    <w:rsid w:val="00332A74"/>
    <w:rsid w:val="0037433B"/>
    <w:rsid w:val="00375109"/>
    <w:rsid w:val="00397E23"/>
    <w:rsid w:val="003A780A"/>
    <w:rsid w:val="003B2829"/>
    <w:rsid w:val="003C1A4E"/>
    <w:rsid w:val="003D4DEC"/>
    <w:rsid w:val="00426AE6"/>
    <w:rsid w:val="00430D15"/>
    <w:rsid w:val="0047305A"/>
    <w:rsid w:val="00485478"/>
    <w:rsid w:val="004A42E4"/>
    <w:rsid w:val="004A72A1"/>
    <w:rsid w:val="004A7EB3"/>
    <w:rsid w:val="00500962"/>
    <w:rsid w:val="00506A81"/>
    <w:rsid w:val="005309D4"/>
    <w:rsid w:val="005B1C2B"/>
    <w:rsid w:val="005B1F52"/>
    <w:rsid w:val="005B36BE"/>
    <w:rsid w:val="005C5EAB"/>
    <w:rsid w:val="005D0C75"/>
    <w:rsid w:val="005D2F74"/>
    <w:rsid w:val="005D59E4"/>
    <w:rsid w:val="005E06AF"/>
    <w:rsid w:val="005E45AE"/>
    <w:rsid w:val="005F7343"/>
    <w:rsid w:val="00606895"/>
    <w:rsid w:val="00616E70"/>
    <w:rsid w:val="006171B8"/>
    <w:rsid w:val="006312D3"/>
    <w:rsid w:val="00633431"/>
    <w:rsid w:val="00643988"/>
    <w:rsid w:val="00665B3C"/>
    <w:rsid w:val="00675E92"/>
    <w:rsid w:val="006813D1"/>
    <w:rsid w:val="0068370E"/>
    <w:rsid w:val="006B2A63"/>
    <w:rsid w:val="006C1525"/>
    <w:rsid w:val="006D7CD8"/>
    <w:rsid w:val="00723EA3"/>
    <w:rsid w:val="00725D19"/>
    <w:rsid w:val="007302A1"/>
    <w:rsid w:val="0073395E"/>
    <w:rsid w:val="0076032A"/>
    <w:rsid w:val="007653E2"/>
    <w:rsid w:val="00771141"/>
    <w:rsid w:val="00794059"/>
    <w:rsid w:val="007972E2"/>
    <w:rsid w:val="0080326B"/>
    <w:rsid w:val="00836625"/>
    <w:rsid w:val="00836906"/>
    <w:rsid w:val="0087034D"/>
    <w:rsid w:val="008939B9"/>
    <w:rsid w:val="008C1147"/>
    <w:rsid w:val="008E3C47"/>
    <w:rsid w:val="008E49C2"/>
    <w:rsid w:val="008F22F2"/>
    <w:rsid w:val="008F73E6"/>
    <w:rsid w:val="009036B1"/>
    <w:rsid w:val="00912627"/>
    <w:rsid w:val="00924CD5"/>
    <w:rsid w:val="00964BE0"/>
    <w:rsid w:val="009734DD"/>
    <w:rsid w:val="009973A4"/>
    <w:rsid w:val="009D778A"/>
    <w:rsid w:val="009F049D"/>
    <w:rsid w:val="009F7420"/>
    <w:rsid w:val="00A343C1"/>
    <w:rsid w:val="00A35A9B"/>
    <w:rsid w:val="00A46838"/>
    <w:rsid w:val="00A50EA0"/>
    <w:rsid w:val="00A539A1"/>
    <w:rsid w:val="00A657D3"/>
    <w:rsid w:val="00A7410E"/>
    <w:rsid w:val="00A837B0"/>
    <w:rsid w:val="00A87AC4"/>
    <w:rsid w:val="00A911BD"/>
    <w:rsid w:val="00A91417"/>
    <w:rsid w:val="00A93B1D"/>
    <w:rsid w:val="00AA555E"/>
    <w:rsid w:val="00AC0129"/>
    <w:rsid w:val="00AE0999"/>
    <w:rsid w:val="00AE6855"/>
    <w:rsid w:val="00B345AC"/>
    <w:rsid w:val="00B44370"/>
    <w:rsid w:val="00B817B8"/>
    <w:rsid w:val="00BE4E48"/>
    <w:rsid w:val="00BF0C33"/>
    <w:rsid w:val="00C0332B"/>
    <w:rsid w:val="00C415FD"/>
    <w:rsid w:val="00C418FC"/>
    <w:rsid w:val="00C516AE"/>
    <w:rsid w:val="00C53F84"/>
    <w:rsid w:val="00C56FB6"/>
    <w:rsid w:val="00CA7EC5"/>
    <w:rsid w:val="00CE25DF"/>
    <w:rsid w:val="00D040AF"/>
    <w:rsid w:val="00D73FBA"/>
    <w:rsid w:val="00D800DF"/>
    <w:rsid w:val="00D90EFD"/>
    <w:rsid w:val="00DA5449"/>
    <w:rsid w:val="00E25C2D"/>
    <w:rsid w:val="00E318C6"/>
    <w:rsid w:val="00E40826"/>
    <w:rsid w:val="00EA2551"/>
    <w:rsid w:val="00EE33DB"/>
    <w:rsid w:val="00EF4181"/>
    <w:rsid w:val="00F62778"/>
    <w:rsid w:val="00FA5BB0"/>
    <w:rsid w:val="00FD77CD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BD67"/>
  <w15:docId w15:val="{D65DAC94-EB78-45A9-9598-EEF6AE61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  <w:lang w:val="tr-TR" w:eastAsia="tr-TR" w:bidi="ar-SA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tKonuBalChar">
    <w:name w:val="Alt Konu Başlığı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bilgiChar">
    <w:name w:val="Üs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ltBilgiChar0">
    <w:name w:val="Alt Bilgi Char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4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E0999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NUhxDQlqshxpTfh6O4NpSFxGmg==">AMUW2mWqfXDWXvYTIqjE+5wtzXSOHgQ2L0hoDLARdVoPVmToTjDcXfgA82+6Ip7KwYIiQOL5j8KsNfV4CctEI6tB0NVFjkWbnVugPGP7wAjHRJ8FG7hRy14J3fZafGGnKnC0NWF3ES56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DELL</cp:lastModifiedBy>
  <cp:revision>43</cp:revision>
  <dcterms:created xsi:type="dcterms:W3CDTF">2024-02-01T05:53:00Z</dcterms:created>
  <dcterms:modified xsi:type="dcterms:W3CDTF">2025-02-04T08:41:00Z</dcterms:modified>
</cp:coreProperties>
</file>